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1FAEB" w14:textId="4A6003D6" w:rsidR="00873E83" w:rsidRDefault="00873E83" w:rsidP="00973F87">
      <w:pPr>
        <w:jc w:val="center"/>
        <w:rPr>
          <w:noProof/>
        </w:rPr>
      </w:pPr>
      <w:r>
        <w:rPr>
          <w:noProof/>
        </w:rPr>
        <mc:AlternateContent>
          <mc:Choice Requires="wps">
            <w:drawing>
              <wp:anchor distT="0" distB="0" distL="114300" distR="114300" simplePos="0" relativeHeight="251659264" behindDoc="0" locked="0" layoutInCell="1" allowOverlap="1" wp14:anchorId="6AF848D4" wp14:editId="1207B8CA">
                <wp:simplePos x="0" y="0"/>
                <wp:positionH relativeFrom="column">
                  <wp:posOffset>-3022600</wp:posOffset>
                </wp:positionH>
                <wp:positionV relativeFrom="page">
                  <wp:posOffset>-530666</wp:posOffset>
                </wp:positionV>
                <wp:extent cx="10783971" cy="585030"/>
                <wp:effectExtent l="25400" t="25400" r="36830" b="37465"/>
                <wp:wrapNone/>
                <wp:docPr id="6" name="Rectangle 6"/>
                <wp:cNvGraphicFramePr/>
                <a:graphic xmlns:a="http://schemas.openxmlformats.org/drawingml/2006/main">
                  <a:graphicData uri="http://schemas.microsoft.com/office/word/2010/wordprocessingShape">
                    <wps:wsp>
                      <wps:cNvSpPr/>
                      <wps:spPr>
                        <a:xfrm>
                          <a:off x="0" y="0"/>
                          <a:ext cx="10783971" cy="585030"/>
                        </a:xfrm>
                        <a:prstGeom prst="rect">
                          <a:avLst/>
                        </a:prstGeom>
                        <a:solidFill>
                          <a:srgbClr val="101526"/>
                        </a:solidFill>
                        <a:ln w="57150">
                          <a:solidFill>
                            <a:srgbClr val="AF99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790A" id="Rectangle 6" o:spid="_x0000_s1026" style="position:absolute;margin-left:-238pt;margin-top:-41.8pt;width:849.15pt;height: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" fillcolor="#101526" strokecolor="#af9974" strokeweight="4.5pt">
                <w10:wrap anchory="page"/>
              </v:rect>
            </w:pict>
          </mc:Fallback>
        </mc:AlternateContent>
      </w:r>
      <w:r w:rsidRPr="00873E83">
        <w:rPr>
          <w:noProof/>
        </w:rPr>
        <w:t xml:space="preserve"> </w:t>
      </w:r>
    </w:p>
    <w:p w14:paraId="468739E5" w14:textId="380CCAD9" w:rsidR="00873E83" w:rsidRDefault="00873E83" w:rsidP="00973F87">
      <w:pPr>
        <w:jc w:val="center"/>
        <w:rPr>
          <w:noProof/>
        </w:rPr>
      </w:pPr>
    </w:p>
    <w:p w14:paraId="4A37A2FB" w14:textId="3A5E2A09" w:rsidR="00973F87" w:rsidRPr="00873E83" w:rsidRDefault="00873E83" w:rsidP="00873E83">
      <w:pPr>
        <w:jc w:val="center"/>
        <w:rPr>
          <w:rFonts w:ascii="Calibri" w:hAnsi="Calibri" w:cs="Arial"/>
        </w:rPr>
      </w:pPr>
      <w:r w:rsidRPr="00873E83">
        <w:rPr>
          <w:rFonts w:ascii="Calibri" w:hAnsi="Calibri" w:cs="Arial"/>
          <w:noProof/>
        </w:rPr>
        <w:drawing>
          <wp:inline distT="0" distB="0" distL="0" distR="0" wp14:anchorId="2FA63B79" wp14:editId="3AFE765C">
            <wp:extent cx="1708485" cy="1704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25"/>
                    <a:stretch/>
                  </pic:blipFill>
                  <pic:spPr bwMode="auto">
                    <a:xfrm>
                      <a:off x="0" y="0"/>
                      <a:ext cx="1730961" cy="1726664"/>
                    </a:xfrm>
                    <a:prstGeom prst="rect">
                      <a:avLst/>
                    </a:prstGeom>
                    <a:ln>
                      <a:noFill/>
                    </a:ln>
                    <a:extLst>
                      <a:ext uri="{53640926-AAD7-44D8-BBD7-CCE9431645EC}">
                        <a14:shadowObscured xmlns:a14="http://schemas.microsoft.com/office/drawing/2010/main"/>
                      </a:ext>
                    </a:extLst>
                  </pic:spPr>
                </pic:pic>
              </a:graphicData>
            </a:graphic>
          </wp:inline>
        </w:drawing>
      </w:r>
    </w:p>
    <w:p w14:paraId="53746421" w14:textId="510318BA" w:rsidR="00973F87" w:rsidRDefault="00973F87" w:rsidP="00973F87">
      <w:pPr>
        <w:widowControl w:val="0"/>
        <w:autoSpaceDE w:val="0"/>
        <w:autoSpaceDN w:val="0"/>
        <w:adjustRightInd w:val="0"/>
        <w:jc w:val="center"/>
        <w:rPr>
          <w:rFonts w:ascii="Calibri" w:eastAsia="Calibri" w:hAnsi="Calibri" w:cs="Arial"/>
          <w:b/>
          <w:color w:val="353535"/>
          <w:sz w:val="56"/>
          <w:szCs w:val="56"/>
        </w:rPr>
      </w:pPr>
    </w:p>
    <w:p w14:paraId="7ED87A79" w14:textId="51DF6B2B" w:rsidR="00C35A0D" w:rsidRDefault="00C35A0D" w:rsidP="00973F87">
      <w:pPr>
        <w:widowControl w:val="0"/>
        <w:autoSpaceDE w:val="0"/>
        <w:autoSpaceDN w:val="0"/>
        <w:adjustRightInd w:val="0"/>
        <w:jc w:val="center"/>
        <w:rPr>
          <w:rFonts w:ascii="Calibri" w:eastAsia="Calibri" w:hAnsi="Calibri" w:cs="Arial"/>
          <w:b/>
          <w:color w:val="353535"/>
          <w:sz w:val="56"/>
          <w:szCs w:val="56"/>
        </w:rPr>
      </w:pPr>
    </w:p>
    <w:p w14:paraId="031F2A2A" w14:textId="77777777" w:rsidR="00C35A0D" w:rsidRPr="008E761D" w:rsidRDefault="00C35A0D" w:rsidP="00973F87">
      <w:pPr>
        <w:widowControl w:val="0"/>
        <w:autoSpaceDE w:val="0"/>
        <w:autoSpaceDN w:val="0"/>
        <w:adjustRightInd w:val="0"/>
        <w:jc w:val="center"/>
        <w:rPr>
          <w:rFonts w:ascii="Calibri" w:eastAsia="Calibri" w:hAnsi="Calibri" w:cs="Arial"/>
          <w:b/>
          <w:color w:val="353535"/>
          <w:sz w:val="56"/>
          <w:szCs w:val="56"/>
        </w:rPr>
      </w:pPr>
    </w:p>
    <w:p w14:paraId="1A87B3CD" w14:textId="77777777" w:rsidR="008E761D" w:rsidRPr="008E761D" w:rsidRDefault="008E761D" w:rsidP="008E761D">
      <w:pPr>
        <w:pStyle w:val="NoSpacing"/>
        <w:jc w:val="center"/>
        <w:rPr>
          <w:b/>
          <w:sz w:val="56"/>
          <w:szCs w:val="56"/>
        </w:rPr>
      </w:pPr>
      <w:r w:rsidRPr="008E761D">
        <w:rPr>
          <w:b/>
          <w:sz w:val="56"/>
          <w:szCs w:val="56"/>
        </w:rPr>
        <w:t>Complaints and Compliments Policy and Procedure</w:t>
      </w:r>
    </w:p>
    <w:p w14:paraId="630983F5" w14:textId="793E4FE7" w:rsidR="008E761D" w:rsidRDefault="008E761D" w:rsidP="008E761D">
      <w:pPr>
        <w:pStyle w:val="NoSpacing"/>
        <w:rPr>
          <w:b/>
          <w:sz w:val="28"/>
          <w:szCs w:val="28"/>
        </w:rPr>
      </w:pPr>
    </w:p>
    <w:p w14:paraId="668C3B2A" w14:textId="5FB3122C" w:rsidR="00C35A0D" w:rsidRDefault="00C35A0D" w:rsidP="008E761D">
      <w:pPr>
        <w:pStyle w:val="NoSpacing"/>
        <w:rPr>
          <w:b/>
          <w:sz w:val="28"/>
          <w:szCs w:val="28"/>
        </w:rPr>
      </w:pPr>
    </w:p>
    <w:p w14:paraId="73CD081C" w14:textId="1BBD0A1E" w:rsidR="00967CBD" w:rsidRDefault="00967CBD" w:rsidP="008E761D">
      <w:pPr>
        <w:pStyle w:val="NoSpacing"/>
        <w:rPr>
          <w:b/>
          <w:sz w:val="28"/>
          <w:szCs w:val="28"/>
        </w:rPr>
      </w:pPr>
    </w:p>
    <w:p w14:paraId="3E39E2C3" w14:textId="77777777" w:rsidR="00967CBD" w:rsidRDefault="00967CBD" w:rsidP="008E761D">
      <w:pPr>
        <w:pStyle w:val="NoSpacing"/>
        <w:rPr>
          <w:b/>
          <w:sz w:val="28"/>
          <w:szCs w:val="28"/>
        </w:rPr>
      </w:pPr>
    </w:p>
    <w:p w14:paraId="1BC50705" w14:textId="77777777" w:rsidR="008E761D" w:rsidRDefault="008E761D" w:rsidP="008E761D">
      <w:pPr>
        <w:pStyle w:val="NoSpacing"/>
        <w:rPr>
          <w:b/>
          <w:sz w:val="28"/>
          <w:szCs w:val="28"/>
        </w:rPr>
      </w:pPr>
    </w:p>
    <w:p w14:paraId="7F182897" w14:textId="77777777" w:rsidR="008E761D" w:rsidRPr="008E761D" w:rsidRDefault="008E761D" w:rsidP="008E761D">
      <w:pPr>
        <w:pStyle w:val="NoSpacing"/>
        <w:rPr>
          <w:b/>
          <w:sz w:val="24"/>
          <w:szCs w:val="24"/>
        </w:rPr>
      </w:pPr>
    </w:p>
    <w:tbl>
      <w:tblPr>
        <w:tblStyle w:val="TableGrid"/>
        <w:tblW w:w="0" w:type="auto"/>
        <w:tblLook w:val="04A0" w:firstRow="1" w:lastRow="0" w:firstColumn="1" w:lastColumn="0" w:noHBand="0" w:noVBand="1"/>
      </w:tblPr>
      <w:tblGrid>
        <w:gridCol w:w="3114"/>
        <w:gridCol w:w="5896"/>
      </w:tblGrid>
      <w:tr w:rsidR="008E761D" w:rsidRPr="008E761D" w14:paraId="48C9E4D9" w14:textId="77777777" w:rsidTr="00FC4309">
        <w:tc>
          <w:tcPr>
            <w:tcW w:w="3114" w:type="dxa"/>
            <w:shd w:val="clear" w:color="auto" w:fill="AEAAAA" w:themeFill="background2" w:themeFillShade="BF"/>
          </w:tcPr>
          <w:p w14:paraId="5CDA19D9" w14:textId="77777777" w:rsidR="008E761D" w:rsidRPr="008E761D" w:rsidRDefault="008E761D" w:rsidP="0061763B">
            <w:pPr>
              <w:pStyle w:val="NoSpacing"/>
              <w:rPr>
                <w:b/>
                <w:color w:val="FFFFFF" w:themeColor="background1"/>
                <w:sz w:val="24"/>
                <w:szCs w:val="24"/>
              </w:rPr>
            </w:pPr>
            <w:bookmarkStart w:id="0" w:name="_Hlk519670880"/>
            <w:r w:rsidRPr="008E761D">
              <w:rPr>
                <w:b/>
                <w:color w:val="FFFFFF" w:themeColor="background1"/>
                <w:sz w:val="24"/>
                <w:szCs w:val="24"/>
              </w:rPr>
              <w:t>Policy Name</w:t>
            </w:r>
          </w:p>
        </w:tc>
        <w:tc>
          <w:tcPr>
            <w:tcW w:w="5896" w:type="dxa"/>
          </w:tcPr>
          <w:p w14:paraId="361E7060" w14:textId="77777777" w:rsidR="008E761D" w:rsidRPr="008E761D" w:rsidRDefault="008E761D" w:rsidP="0061763B">
            <w:pPr>
              <w:pStyle w:val="NoSpacing"/>
              <w:rPr>
                <w:sz w:val="24"/>
                <w:szCs w:val="24"/>
              </w:rPr>
            </w:pPr>
            <w:r w:rsidRPr="008E761D">
              <w:rPr>
                <w:sz w:val="24"/>
                <w:szCs w:val="24"/>
              </w:rPr>
              <w:t>Complaints and Compliments Policy and Procedure</w:t>
            </w:r>
          </w:p>
        </w:tc>
      </w:tr>
      <w:tr w:rsidR="00356F20" w:rsidRPr="008E761D" w14:paraId="333F357F" w14:textId="77777777" w:rsidTr="00FC4309">
        <w:tc>
          <w:tcPr>
            <w:tcW w:w="3114" w:type="dxa"/>
            <w:shd w:val="clear" w:color="auto" w:fill="AEAAAA" w:themeFill="background2" w:themeFillShade="BF"/>
          </w:tcPr>
          <w:p w14:paraId="7E2DD00C" w14:textId="4DFAC64A" w:rsidR="00356F20" w:rsidRPr="008E761D" w:rsidRDefault="00356F20" w:rsidP="0061763B">
            <w:pPr>
              <w:pStyle w:val="NoSpacing"/>
              <w:rPr>
                <w:b/>
                <w:color w:val="FFFFFF" w:themeColor="background1"/>
                <w:sz w:val="24"/>
                <w:szCs w:val="24"/>
              </w:rPr>
            </w:pPr>
            <w:r>
              <w:rPr>
                <w:b/>
                <w:color w:val="FFFFFF" w:themeColor="background1"/>
                <w:sz w:val="24"/>
                <w:szCs w:val="24"/>
              </w:rPr>
              <w:t>Company Directors</w:t>
            </w:r>
          </w:p>
        </w:tc>
        <w:tc>
          <w:tcPr>
            <w:tcW w:w="5896" w:type="dxa"/>
          </w:tcPr>
          <w:p w14:paraId="3E934808" w14:textId="5A58B247" w:rsidR="00356F20" w:rsidRDefault="00356F20" w:rsidP="0061763B">
            <w:pPr>
              <w:pStyle w:val="NoSpacing"/>
              <w:rPr>
                <w:sz w:val="24"/>
                <w:szCs w:val="24"/>
              </w:rPr>
            </w:pPr>
            <w:r>
              <w:rPr>
                <w:sz w:val="24"/>
                <w:szCs w:val="24"/>
              </w:rPr>
              <w:t>Kevin Glendon and Darren Royle</w:t>
            </w:r>
          </w:p>
        </w:tc>
      </w:tr>
      <w:tr w:rsidR="00356F20" w:rsidRPr="008E761D" w14:paraId="4F1330BA" w14:textId="77777777" w:rsidTr="00FC4309">
        <w:tc>
          <w:tcPr>
            <w:tcW w:w="3114" w:type="dxa"/>
            <w:shd w:val="clear" w:color="auto" w:fill="AEAAAA" w:themeFill="background2" w:themeFillShade="BF"/>
          </w:tcPr>
          <w:p w14:paraId="1875F9DA" w14:textId="2AFA933D" w:rsidR="00356F20" w:rsidRPr="008E761D" w:rsidRDefault="00FC4309" w:rsidP="0061763B">
            <w:pPr>
              <w:pStyle w:val="NoSpacing"/>
              <w:rPr>
                <w:b/>
                <w:color w:val="FFFFFF" w:themeColor="background1"/>
                <w:sz w:val="24"/>
                <w:szCs w:val="24"/>
              </w:rPr>
            </w:pPr>
            <w:r>
              <w:rPr>
                <w:b/>
                <w:color w:val="FFFFFF" w:themeColor="background1"/>
                <w:sz w:val="24"/>
                <w:szCs w:val="24"/>
              </w:rPr>
              <w:t xml:space="preserve">Director of Education </w:t>
            </w:r>
          </w:p>
        </w:tc>
        <w:tc>
          <w:tcPr>
            <w:tcW w:w="5896" w:type="dxa"/>
          </w:tcPr>
          <w:p w14:paraId="00FEEE93" w14:textId="046067E3" w:rsidR="00356F20" w:rsidRDefault="00356F20" w:rsidP="0061763B">
            <w:pPr>
              <w:pStyle w:val="NoSpacing"/>
              <w:rPr>
                <w:sz w:val="24"/>
                <w:szCs w:val="24"/>
              </w:rPr>
            </w:pPr>
            <w:r>
              <w:rPr>
                <w:sz w:val="24"/>
                <w:szCs w:val="24"/>
              </w:rPr>
              <w:t>Joel Roberts</w:t>
            </w:r>
          </w:p>
        </w:tc>
      </w:tr>
      <w:tr w:rsidR="00FC4309" w:rsidRPr="008E761D" w14:paraId="6842F012" w14:textId="77777777" w:rsidTr="00FC4309">
        <w:tc>
          <w:tcPr>
            <w:tcW w:w="3114" w:type="dxa"/>
            <w:shd w:val="clear" w:color="auto" w:fill="AEAAAA" w:themeFill="background2" w:themeFillShade="BF"/>
          </w:tcPr>
          <w:p w14:paraId="5A8784F3" w14:textId="0D57309D" w:rsidR="00FC4309" w:rsidRDefault="00FC4309" w:rsidP="0061763B">
            <w:pPr>
              <w:pStyle w:val="NoSpacing"/>
              <w:rPr>
                <w:b/>
                <w:color w:val="FFFFFF" w:themeColor="background1"/>
                <w:sz w:val="24"/>
                <w:szCs w:val="24"/>
              </w:rPr>
            </w:pPr>
            <w:r>
              <w:rPr>
                <w:b/>
                <w:color w:val="FFFFFF" w:themeColor="background1"/>
                <w:sz w:val="24"/>
                <w:szCs w:val="24"/>
              </w:rPr>
              <w:t xml:space="preserve">Head of Quality Assurance </w:t>
            </w:r>
          </w:p>
        </w:tc>
        <w:tc>
          <w:tcPr>
            <w:tcW w:w="5896" w:type="dxa"/>
          </w:tcPr>
          <w:p w14:paraId="1C0433C6" w14:textId="797D0903" w:rsidR="00FC4309" w:rsidRDefault="00FC4309" w:rsidP="0061763B">
            <w:pPr>
              <w:pStyle w:val="NoSpacing"/>
              <w:rPr>
                <w:sz w:val="24"/>
                <w:szCs w:val="24"/>
              </w:rPr>
            </w:pPr>
            <w:r>
              <w:rPr>
                <w:sz w:val="24"/>
                <w:szCs w:val="24"/>
              </w:rPr>
              <w:t xml:space="preserve">Gaynor Crompton </w:t>
            </w:r>
          </w:p>
        </w:tc>
      </w:tr>
      <w:tr w:rsidR="00356F20" w:rsidRPr="008E761D" w14:paraId="4BB7D834" w14:textId="77777777" w:rsidTr="00FC4309">
        <w:tc>
          <w:tcPr>
            <w:tcW w:w="3114" w:type="dxa"/>
            <w:shd w:val="clear" w:color="auto" w:fill="AEAAAA" w:themeFill="background2" w:themeFillShade="BF"/>
          </w:tcPr>
          <w:p w14:paraId="4104542E" w14:textId="39CEB6EA" w:rsidR="00356F20" w:rsidRPr="008E761D" w:rsidRDefault="00356F20" w:rsidP="0061763B">
            <w:pPr>
              <w:pStyle w:val="NoSpacing"/>
              <w:rPr>
                <w:b/>
                <w:color w:val="FFFFFF" w:themeColor="background1"/>
                <w:sz w:val="24"/>
                <w:szCs w:val="24"/>
              </w:rPr>
            </w:pPr>
            <w:r>
              <w:rPr>
                <w:b/>
                <w:color w:val="FFFFFF" w:themeColor="background1"/>
                <w:sz w:val="24"/>
                <w:szCs w:val="24"/>
              </w:rPr>
              <w:t xml:space="preserve">Regional Managers </w:t>
            </w:r>
          </w:p>
        </w:tc>
        <w:tc>
          <w:tcPr>
            <w:tcW w:w="5896" w:type="dxa"/>
          </w:tcPr>
          <w:p w14:paraId="5E1E4E89" w14:textId="621C8895" w:rsidR="00356F20" w:rsidRDefault="00FC4309" w:rsidP="0061763B">
            <w:pPr>
              <w:pStyle w:val="NoSpacing"/>
              <w:rPr>
                <w:sz w:val="24"/>
                <w:szCs w:val="24"/>
              </w:rPr>
            </w:pPr>
            <w:r>
              <w:rPr>
                <w:sz w:val="24"/>
                <w:szCs w:val="24"/>
              </w:rPr>
              <w:t xml:space="preserve">Mark Baker and Tom Gould </w:t>
            </w:r>
          </w:p>
        </w:tc>
      </w:tr>
      <w:tr w:rsidR="008E761D" w:rsidRPr="008E761D" w14:paraId="5795EDE2" w14:textId="77777777" w:rsidTr="00FC4309">
        <w:tc>
          <w:tcPr>
            <w:tcW w:w="3114" w:type="dxa"/>
            <w:shd w:val="clear" w:color="auto" w:fill="AEAAAA" w:themeFill="background2" w:themeFillShade="BF"/>
          </w:tcPr>
          <w:p w14:paraId="045D27BC" w14:textId="77777777" w:rsidR="008E761D" w:rsidRPr="008E761D" w:rsidRDefault="008E761D" w:rsidP="0061763B">
            <w:pPr>
              <w:pStyle w:val="NoSpacing"/>
              <w:rPr>
                <w:b/>
                <w:color w:val="FFFFFF" w:themeColor="background1"/>
                <w:sz w:val="24"/>
                <w:szCs w:val="24"/>
              </w:rPr>
            </w:pPr>
            <w:r w:rsidRPr="008E761D">
              <w:rPr>
                <w:b/>
                <w:color w:val="FFFFFF" w:themeColor="background1"/>
                <w:sz w:val="24"/>
                <w:szCs w:val="24"/>
              </w:rPr>
              <w:t xml:space="preserve">Approved by </w:t>
            </w:r>
          </w:p>
        </w:tc>
        <w:tc>
          <w:tcPr>
            <w:tcW w:w="5896" w:type="dxa"/>
          </w:tcPr>
          <w:p w14:paraId="04CA150B" w14:textId="24A36852" w:rsidR="008E761D" w:rsidRPr="00802DE6" w:rsidRDefault="00802DE6" w:rsidP="0061763B">
            <w:pPr>
              <w:pStyle w:val="NoSpacing"/>
              <w:rPr>
                <w:sz w:val="24"/>
                <w:szCs w:val="24"/>
              </w:rPr>
            </w:pPr>
            <w:r>
              <w:rPr>
                <w:sz w:val="24"/>
                <w:szCs w:val="24"/>
              </w:rPr>
              <w:t xml:space="preserve">Joel Roberts </w:t>
            </w:r>
          </w:p>
        </w:tc>
      </w:tr>
      <w:tr w:rsidR="008E761D" w:rsidRPr="008E761D" w14:paraId="2B7005E6" w14:textId="77777777" w:rsidTr="00FC4309">
        <w:tc>
          <w:tcPr>
            <w:tcW w:w="3114" w:type="dxa"/>
            <w:shd w:val="clear" w:color="auto" w:fill="AEAAAA" w:themeFill="background2" w:themeFillShade="BF"/>
          </w:tcPr>
          <w:p w14:paraId="2DD3DB5B" w14:textId="77777777" w:rsidR="008E761D" w:rsidRPr="008E761D" w:rsidRDefault="008E761D" w:rsidP="0061763B">
            <w:pPr>
              <w:pStyle w:val="NoSpacing"/>
              <w:rPr>
                <w:b/>
                <w:color w:val="FFFFFF" w:themeColor="background1"/>
                <w:sz w:val="24"/>
                <w:szCs w:val="24"/>
              </w:rPr>
            </w:pPr>
            <w:r w:rsidRPr="008E761D">
              <w:rPr>
                <w:b/>
                <w:color w:val="FFFFFF" w:themeColor="background1"/>
                <w:sz w:val="24"/>
                <w:szCs w:val="24"/>
              </w:rPr>
              <w:t>Date of last review</w:t>
            </w:r>
          </w:p>
        </w:tc>
        <w:tc>
          <w:tcPr>
            <w:tcW w:w="5896" w:type="dxa"/>
          </w:tcPr>
          <w:p w14:paraId="33930D3F" w14:textId="2F0E849E" w:rsidR="008E761D" w:rsidRPr="008E761D" w:rsidRDefault="008E761D" w:rsidP="0061763B">
            <w:pPr>
              <w:pStyle w:val="NoSpacing"/>
              <w:rPr>
                <w:sz w:val="24"/>
                <w:szCs w:val="24"/>
              </w:rPr>
            </w:pPr>
            <w:r w:rsidRPr="008E761D">
              <w:rPr>
                <w:sz w:val="24"/>
                <w:szCs w:val="24"/>
              </w:rPr>
              <w:t>Ju</w:t>
            </w:r>
            <w:r w:rsidR="00FC4309">
              <w:rPr>
                <w:sz w:val="24"/>
                <w:szCs w:val="24"/>
              </w:rPr>
              <w:t>ne 2019</w:t>
            </w:r>
          </w:p>
        </w:tc>
      </w:tr>
      <w:tr w:rsidR="008E761D" w:rsidRPr="008E761D" w14:paraId="5C39B41D" w14:textId="77777777" w:rsidTr="00FC4309">
        <w:tc>
          <w:tcPr>
            <w:tcW w:w="3114" w:type="dxa"/>
            <w:shd w:val="clear" w:color="auto" w:fill="AEAAAA" w:themeFill="background2" w:themeFillShade="BF"/>
          </w:tcPr>
          <w:p w14:paraId="039F247F" w14:textId="77777777" w:rsidR="008E761D" w:rsidRPr="008E761D" w:rsidRDefault="008E761D" w:rsidP="0061763B">
            <w:pPr>
              <w:pStyle w:val="NoSpacing"/>
              <w:rPr>
                <w:b/>
                <w:color w:val="FFFFFF" w:themeColor="background1"/>
                <w:sz w:val="24"/>
                <w:szCs w:val="24"/>
              </w:rPr>
            </w:pPr>
            <w:r w:rsidRPr="008E761D">
              <w:rPr>
                <w:b/>
                <w:color w:val="FFFFFF" w:themeColor="background1"/>
                <w:sz w:val="24"/>
                <w:szCs w:val="24"/>
              </w:rPr>
              <w:t>Date of next review</w:t>
            </w:r>
          </w:p>
        </w:tc>
        <w:tc>
          <w:tcPr>
            <w:tcW w:w="5896" w:type="dxa"/>
          </w:tcPr>
          <w:p w14:paraId="0B47CABF" w14:textId="565BE56C" w:rsidR="008E761D" w:rsidRPr="00802DE6" w:rsidRDefault="00802DE6" w:rsidP="0061763B">
            <w:pPr>
              <w:pStyle w:val="NoSpacing"/>
              <w:rPr>
                <w:sz w:val="24"/>
                <w:szCs w:val="24"/>
              </w:rPr>
            </w:pPr>
            <w:r>
              <w:rPr>
                <w:sz w:val="24"/>
                <w:szCs w:val="24"/>
              </w:rPr>
              <w:t>Ju</w:t>
            </w:r>
            <w:r w:rsidR="00FC4309">
              <w:rPr>
                <w:sz w:val="24"/>
                <w:szCs w:val="24"/>
              </w:rPr>
              <w:t>ne 2022</w:t>
            </w:r>
          </w:p>
        </w:tc>
      </w:tr>
      <w:bookmarkEnd w:id="0"/>
    </w:tbl>
    <w:p w14:paraId="2CBF9540" w14:textId="77777777" w:rsidR="008E761D" w:rsidRPr="008E761D" w:rsidRDefault="008E761D" w:rsidP="008E761D">
      <w:pPr>
        <w:pStyle w:val="NoSpacing"/>
        <w:rPr>
          <w:b/>
          <w:sz w:val="24"/>
          <w:szCs w:val="24"/>
        </w:rPr>
      </w:pPr>
    </w:p>
    <w:p w14:paraId="4CCD947C" w14:textId="77777777" w:rsidR="008E761D" w:rsidRPr="008E761D" w:rsidRDefault="008E761D" w:rsidP="008E761D">
      <w:pPr>
        <w:pStyle w:val="NoSpacing"/>
        <w:rPr>
          <w:b/>
          <w:sz w:val="24"/>
          <w:szCs w:val="24"/>
        </w:rPr>
      </w:pPr>
    </w:p>
    <w:p w14:paraId="00AD9D96" w14:textId="1F833506" w:rsidR="00C35A0D" w:rsidRDefault="00C35A0D" w:rsidP="008E761D">
      <w:pPr>
        <w:pStyle w:val="NoSpacing"/>
        <w:rPr>
          <w:b/>
          <w:sz w:val="24"/>
          <w:szCs w:val="24"/>
        </w:rPr>
      </w:pPr>
    </w:p>
    <w:p w14:paraId="1AA34428" w14:textId="047A8598" w:rsidR="00C35A0D" w:rsidRDefault="00C35A0D" w:rsidP="008E761D">
      <w:pPr>
        <w:pStyle w:val="NoSpacing"/>
        <w:rPr>
          <w:b/>
          <w:sz w:val="24"/>
          <w:szCs w:val="24"/>
        </w:rPr>
      </w:pPr>
    </w:p>
    <w:p w14:paraId="6B63C5E3" w14:textId="4DBD1FB7" w:rsidR="00C35A0D" w:rsidRDefault="00C35A0D" w:rsidP="008E761D">
      <w:pPr>
        <w:pStyle w:val="NoSpacing"/>
        <w:rPr>
          <w:b/>
          <w:sz w:val="24"/>
          <w:szCs w:val="24"/>
        </w:rPr>
      </w:pPr>
    </w:p>
    <w:p w14:paraId="6B769741" w14:textId="3F958868" w:rsidR="00967CBD" w:rsidRDefault="00967CBD" w:rsidP="008E761D">
      <w:pPr>
        <w:pStyle w:val="NoSpacing"/>
        <w:rPr>
          <w:b/>
          <w:sz w:val="24"/>
          <w:szCs w:val="24"/>
        </w:rPr>
      </w:pPr>
    </w:p>
    <w:p w14:paraId="741F2B10" w14:textId="77777777" w:rsidR="00C35A0D" w:rsidRDefault="00C35A0D" w:rsidP="008E761D">
      <w:pPr>
        <w:pStyle w:val="NoSpacing"/>
        <w:rPr>
          <w:b/>
          <w:sz w:val="24"/>
          <w:szCs w:val="24"/>
        </w:rPr>
      </w:pPr>
    </w:p>
    <w:p w14:paraId="660ED737" w14:textId="62634E3E" w:rsidR="00C35A0D" w:rsidRDefault="00C35A0D" w:rsidP="008E761D">
      <w:pPr>
        <w:pStyle w:val="NoSpacing"/>
        <w:rPr>
          <w:b/>
          <w:sz w:val="24"/>
          <w:szCs w:val="24"/>
        </w:rPr>
      </w:pPr>
    </w:p>
    <w:p w14:paraId="574F9470" w14:textId="52D8DAE9" w:rsidR="008E761D" w:rsidRDefault="00C35A0D" w:rsidP="008E761D">
      <w:pPr>
        <w:pStyle w:val="NoSpacing"/>
        <w:rPr>
          <w:b/>
          <w:sz w:val="24"/>
          <w:szCs w:val="24"/>
        </w:rPr>
      </w:pPr>
      <w:r w:rsidRPr="008E761D">
        <w:rPr>
          <w:b/>
          <w:sz w:val="24"/>
          <w:szCs w:val="24"/>
        </w:rPr>
        <w:lastRenderedPageBreak/>
        <w:t xml:space="preserve">This is document </w:t>
      </w:r>
      <w:r w:rsidR="00F5725F">
        <w:rPr>
          <w:b/>
          <w:sz w:val="24"/>
          <w:szCs w:val="24"/>
        </w:rPr>
        <w:t xml:space="preserve">can be requested </w:t>
      </w:r>
      <w:r w:rsidRPr="008E761D">
        <w:rPr>
          <w:b/>
          <w:sz w:val="24"/>
          <w:szCs w:val="24"/>
        </w:rPr>
        <w:t xml:space="preserve">in other formats including audio, Braille and other languages. The same applies to all material which is referenced within in it. </w:t>
      </w:r>
    </w:p>
    <w:p w14:paraId="15BE4E90" w14:textId="77777777" w:rsidR="008E761D" w:rsidRPr="008E761D" w:rsidRDefault="008E761D" w:rsidP="008E761D">
      <w:pPr>
        <w:pStyle w:val="NoSpacing"/>
        <w:numPr>
          <w:ilvl w:val="0"/>
          <w:numId w:val="46"/>
        </w:numPr>
        <w:rPr>
          <w:rFonts w:cstheme="minorHAnsi"/>
          <w:b/>
          <w:sz w:val="24"/>
          <w:szCs w:val="24"/>
        </w:rPr>
      </w:pPr>
      <w:r w:rsidRPr="008E761D">
        <w:rPr>
          <w:rFonts w:cstheme="minorHAnsi"/>
          <w:b/>
          <w:sz w:val="24"/>
          <w:szCs w:val="24"/>
        </w:rPr>
        <w:t xml:space="preserve">Purpose </w:t>
      </w:r>
    </w:p>
    <w:p w14:paraId="40D89998" w14:textId="77777777" w:rsidR="008E761D" w:rsidRPr="008E761D" w:rsidRDefault="008E761D" w:rsidP="008E761D">
      <w:pPr>
        <w:pStyle w:val="NoSpacing"/>
        <w:numPr>
          <w:ilvl w:val="0"/>
          <w:numId w:val="46"/>
        </w:numPr>
        <w:rPr>
          <w:rFonts w:cstheme="minorHAnsi"/>
          <w:b/>
          <w:sz w:val="24"/>
          <w:szCs w:val="24"/>
        </w:rPr>
      </w:pPr>
      <w:r w:rsidRPr="008E761D">
        <w:rPr>
          <w:rFonts w:cstheme="minorHAnsi"/>
          <w:b/>
          <w:sz w:val="24"/>
          <w:szCs w:val="24"/>
        </w:rPr>
        <w:t>Scope</w:t>
      </w:r>
    </w:p>
    <w:p w14:paraId="5089274C" w14:textId="77777777" w:rsidR="008E761D" w:rsidRPr="008E761D" w:rsidRDefault="008E761D" w:rsidP="008E761D">
      <w:pPr>
        <w:pStyle w:val="NoSpacing"/>
        <w:numPr>
          <w:ilvl w:val="0"/>
          <w:numId w:val="46"/>
        </w:numPr>
        <w:rPr>
          <w:rFonts w:cstheme="minorHAnsi"/>
          <w:b/>
          <w:sz w:val="24"/>
          <w:szCs w:val="24"/>
        </w:rPr>
      </w:pPr>
      <w:r w:rsidRPr="008E761D">
        <w:rPr>
          <w:rFonts w:cstheme="minorHAnsi"/>
          <w:b/>
          <w:sz w:val="24"/>
          <w:szCs w:val="24"/>
        </w:rPr>
        <w:t>Responsibility</w:t>
      </w:r>
    </w:p>
    <w:p w14:paraId="38B56899" w14:textId="77777777" w:rsidR="008E761D" w:rsidRPr="008E761D" w:rsidRDefault="008E761D" w:rsidP="008E761D">
      <w:pPr>
        <w:pStyle w:val="NoSpacing"/>
        <w:numPr>
          <w:ilvl w:val="0"/>
          <w:numId w:val="46"/>
        </w:numPr>
        <w:rPr>
          <w:rFonts w:cstheme="minorHAnsi"/>
          <w:b/>
          <w:sz w:val="24"/>
          <w:szCs w:val="24"/>
        </w:rPr>
      </w:pPr>
      <w:r w:rsidRPr="008E761D">
        <w:rPr>
          <w:rFonts w:cstheme="minorHAnsi"/>
          <w:b/>
          <w:sz w:val="24"/>
          <w:szCs w:val="24"/>
        </w:rPr>
        <w:t>Procedure</w:t>
      </w:r>
    </w:p>
    <w:p w14:paraId="36AC95B0" w14:textId="77777777" w:rsidR="008E761D" w:rsidRPr="008E761D" w:rsidRDefault="008E761D" w:rsidP="008E761D">
      <w:pPr>
        <w:pStyle w:val="NoSpacing"/>
        <w:numPr>
          <w:ilvl w:val="0"/>
          <w:numId w:val="46"/>
        </w:numPr>
        <w:rPr>
          <w:rFonts w:cstheme="minorHAnsi"/>
          <w:b/>
          <w:sz w:val="24"/>
          <w:szCs w:val="24"/>
        </w:rPr>
      </w:pPr>
      <w:r w:rsidRPr="008E761D">
        <w:rPr>
          <w:rFonts w:cstheme="minorHAnsi"/>
          <w:b/>
          <w:sz w:val="24"/>
          <w:szCs w:val="24"/>
        </w:rPr>
        <w:t>Monitoring</w:t>
      </w:r>
    </w:p>
    <w:p w14:paraId="15F7487F" w14:textId="77777777" w:rsidR="008E761D" w:rsidRPr="008E761D" w:rsidRDefault="008E761D" w:rsidP="008E761D">
      <w:pPr>
        <w:pStyle w:val="NoSpacing"/>
        <w:rPr>
          <w:rFonts w:cstheme="minorHAnsi"/>
          <w:b/>
          <w:sz w:val="24"/>
          <w:szCs w:val="24"/>
        </w:rPr>
      </w:pPr>
    </w:p>
    <w:p w14:paraId="4AA4F585" w14:textId="77777777" w:rsidR="008E761D" w:rsidRPr="002C343C" w:rsidRDefault="008E761D" w:rsidP="008E761D">
      <w:pPr>
        <w:pStyle w:val="NoSpacing"/>
        <w:rPr>
          <w:rFonts w:cstheme="minorHAnsi"/>
          <w:i/>
          <w:sz w:val="24"/>
          <w:szCs w:val="24"/>
        </w:rPr>
      </w:pPr>
      <w:r w:rsidRPr="002C343C">
        <w:rPr>
          <w:rFonts w:cstheme="minorHAnsi"/>
          <w:i/>
          <w:color w:val="000000" w:themeColor="text1"/>
          <w:sz w:val="24"/>
          <w:szCs w:val="24"/>
        </w:rPr>
        <w:t xml:space="preserve">Appendix A – Complaints Form </w:t>
      </w:r>
      <w:r w:rsidRPr="002C343C">
        <w:rPr>
          <w:rFonts w:cstheme="minorHAnsi"/>
          <w:i/>
          <w:sz w:val="24"/>
          <w:szCs w:val="24"/>
        </w:rPr>
        <w:tab/>
      </w:r>
    </w:p>
    <w:p w14:paraId="356BD0CD" w14:textId="77777777" w:rsidR="008E761D" w:rsidRPr="008E761D" w:rsidRDefault="008E761D" w:rsidP="008E761D">
      <w:pPr>
        <w:pStyle w:val="NoSpacing"/>
        <w:rPr>
          <w:rFonts w:cstheme="minorHAnsi"/>
          <w:b/>
          <w:sz w:val="24"/>
          <w:szCs w:val="24"/>
        </w:rPr>
      </w:pPr>
    </w:p>
    <w:p w14:paraId="04360804" w14:textId="77777777" w:rsidR="008E761D" w:rsidRPr="008E761D" w:rsidRDefault="008E761D" w:rsidP="008E761D">
      <w:pPr>
        <w:pStyle w:val="NoSpacing"/>
        <w:rPr>
          <w:rFonts w:cstheme="minorHAnsi"/>
          <w:sz w:val="24"/>
          <w:szCs w:val="24"/>
        </w:rPr>
      </w:pPr>
      <w:r w:rsidRPr="008E761D">
        <w:rPr>
          <w:rFonts w:cstheme="minorHAnsi"/>
          <w:sz w:val="24"/>
          <w:szCs w:val="24"/>
        </w:rPr>
        <w:t>The NPL Football Academy is committed to providing everyone involved in the programme the best experience possible. If, at any time, you are unhappy with something within the programme and feel the issue needs to be reported and resolved, the procedure listed herein will be the one which you should use, to ensure all concerns are raised and resolved fairly and efficiently.</w:t>
      </w:r>
    </w:p>
    <w:p w14:paraId="27DE3621" w14:textId="77777777" w:rsidR="008E761D" w:rsidRPr="008E761D" w:rsidRDefault="008E761D" w:rsidP="008E761D">
      <w:pPr>
        <w:pStyle w:val="NoSpacing"/>
        <w:rPr>
          <w:rFonts w:cstheme="minorHAnsi"/>
          <w:b/>
          <w:sz w:val="24"/>
          <w:szCs w:val="24"/>
        </w:rPr>
      </w:pPr>
    </w:p>
    <w:p w14:paraId="12CF5E11" w14:textId="77777777" w:rsidR="008E761D" w:rsidRPr="008E761D" w:rsidRDefault="008E761D" w:rsidP="008E761D">
      <w:pPr>
        <w:pStyle w:val="NoSpacing"/>
        <w:rPr>
          <w:rFonts w:cstheme="minorHAnsi"/>
          <w:b/>
          <w:sz w:val="24"/>
          <w:szCs w:val="24"/>
        </w:rPr>
      </w:pPr>
      <w:r w:rsidRPr="008E761D">
        <w:rPr>
          <w:rFonts w:cstheme="minorHAnsi"/>
          <w:b/>
          <w:sz w:val="24"/>
          <w:szCs w:val="24"/>
        </w:rPr>
        <w:t>1.Purpose</w:t>
      </w:r>
    </w:p>
    <w:p w14:paraId="38586FFE"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33CD377E"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The purpose of this policy is to ensure fairness and equality for all parties involved in the handling of complaints and to enable a balanced and objective approach to be taken so that a satisfactory conclusion can be reached. </w:t>
      </w:r>
    </w:p>
    <w:p w14:paraId="62D6BCE8"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6319EBD8" w14:textId="77777777" w:rsidR="008E761D" w:rsidRPr="008E761D" w:rsidRDefault="008E761D" w:rsidP="008E761D">
      <w:pPr>
        <w:pStyle w:val="NoSpacing"/>
        <w:rPr>
          <w:rFonts w:cstheme="minorHAnsi"/>
          <w:b/>
          <w:sz w:val="24"/>
          <w:szCs w:val="24"/>
        </w:rPr>
      </w:pPr>
      <w:r w:rsidRPr="008E761D">
        <w:rPr>
          <w:rFonts w:cstheme="minorHAnsi"/>
          <w:b/>
          <w:sz w:val="24"/>
          <w:szCs w:val="24"/>
        </w:rPr>
        <w:t xml:space="preserve">2. Scope </w:t>
      </w:r>
    </w:p>
    <w:p w14:paraId="747995F5"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77AC5B2" w14:textId="58BCBF92" w:rsidR="008E761D" w:rsidRPr="008E761D" w:rsidRDefault="008E761D" w:rsidP="008E761D">
      <w:pPr>
        <w:pStyle w:val="NoSpacing"/>
        <w:rPr>
          <w:rFonts w:cstheme="minorHAnsi"/>
          <w:sz w:val="24"/>
          <w:szCs w:val="24"/>
        </w:rPr>
      </w:pPr>
      <w:r w:rsidRPr="008E761D">
        <w:rPr>
          <w:rFonts w:cstheme="minorHAnsi"/>
          <w:sz w:val="24"/>
          <w:szCs w:val="24"/>
        </w:rPr>
        <w:t>The NPL</w:t>
      </w:r>
      <w:r w:rsidR="00C35A0D">
        <w:rPr>
          <w:rFonts w:cstheme="minorHAnsi"/>
          <w:sz w:val="24"/>
          <w:szCs w:val="24"/>
        </w:rPr>
        <w:t xml:space="preserve"> Football Academy </w:t>
      </w:r>
      <w:r w:rsidRPr="008E761D">
        <w:rPr>
          <w:rFonts w:cstheme="minorHAnsi"/>
          <w:sz w:val="24"/>
          <w:szCs w:val="24"/>
        </w:rPr>
        <w:t xml:space="preserve">defines a complaint as an expression of dissatisfaction which merits a response. </w:t>
      </w:r>
    </w:p>
    <w:p w14:paraId="3BFF3ADF"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49824491"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These guidelines relate to: </w:t>
      </w:r>
    </w:p>
    <w:p w14:paraId="258D5A6D"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3AD2C2B7" w14:textId="2F259CF4" w:rsidR="008E761D" w:rsidRPr="008E761D" w:rsidRDefault="008E761D" w:rsidP="008E761D">
      <w:pPr>
        <w:pStyle w:val="NoSpacing"/>
        <w:rPr>
          <w:rFonts w:cstheme="minorHAnsi"/>
          <w:sz w:val="24"/>
          <w:szCs w:val="24"/>
        </w:rPr>
      </w:pPr>
      <w:r w:rsidRPr="008E761D">
        <w:rPr>
          <w:rFonts w:cstheme="minorHAnsi"/>
          <w:sz w:val="24"/>
          <w:szCs w:val="24"/>
        </w:rPr>
        <w:t xml:space="preserve">Courses, services or facilities provided by the </w:t>
      </w:r>
      <w:r w:rsidR="00C35A0D">
        <w:rPr>
          <w:rFonts w:cstheme="minorHAnsi"/>
          <w:sz w:val="24"/>
          <w:szCs w:val="24"/>
        </w:rPr>
        <w:t>NPL Football Academy</w:t>
      </w:r>
      <w:r w:rsidRPr="008E761D">
        <w:rPr>
          <w:rFonts w:cstheme="minorHAnsi"/>
          <w:sz w:val="24"/>
          <w:szCs w:val="24"/>
        </w:rPr>
        <w:t xml:space="preserve"> or an action or lack of action taken by the NPL</w:t>
      </w:r>
      <w:r w:rsidR="00C35A0D">
        <w:rPr>
          <w:rFonts w:cstheme="minorHAnsi"/>
          <w:sz w:val="24"/>
          <w:szCs w:val="24"/>
        </w:rPr>
        <w:t xml:space="preserve"> Football Academy </w:t>
      </w:r>
      <w:r w:rsidRPr="008E761D">
        <w:rPr>
          <w:rFonts w:cstheme="minorHAnsi"/>
          <w:sz w:val="24"/>
          <w:szCs w:val="24"/>
        </w:rPr>
        <w:t xml:space="preserve">and its staff </w:t>
      </w:r>
    </w:p>
    <w:p w14:paraId="4284CC62"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BA1A6A3"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The guidelines do not cover: </w:t>
      </w:r>
    </w:p>
    <w:p w14:paraId="0382AFA8" w14:textId="77777777" w:rsidR="008E761D" w:rsidRPr="008E761D" w:rsidRDefault="008E761D" w:rsidP="008E761D">
      <w:pPr>
        <w:pStyle w:val="NoSpacing"/>
        <w:rPr>
          <w:rFonts w:cstheme="minorHAnsi"/>
          <w:sz w:val="24"/>
          <w:szCs w:val="24"/>
        </w:rPr>
      </w:pPr>
    </w:p>
    <w:p w14:paraId="47997DFF" w14:textId="76CE3FEA" w:rsidR="008E761D" w:rsidRPr="008E761D" w:rsidRDefault="008E761D" w:rsidP="008E761D">
      <w:pPr>
        <w:pStyle w:val="NoSpacing"/>
        <w:rPr>
          <w:rFonts w:cstheme="minorHAnsi"/>
          <w:sz w:val="24"/>
          <w:szCs w:val="24"/>
        </w:rPr>
      </w:pPr>
      <w:r w:rsidRPr="008E761D">
        <w:rPr>
          <w:rFonts w:cstheme="minorHAnsi"/>
          <w:sz w:val="24"/>
          <w:szCs w:val="24"/>
        </w:rPr>
        <w:t xml:space="preserve">Disciplinary issues. Matters governed by other separate procedures such as harassment, appeals against exclusion or academic appeals </w:t>
      </w:r>
    </w:p>
    <w:p w14:paraId="668381CA"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E1720A3" w14:textId="77777777" w:rsidR="008E761D" w:rsidRPr="008E761D" w:rsidRDefault="008E761D" w:rsidP="008E761D">
      <w:pPr>
        <w:pStyle w:val="NoSpacing"/>
        <w:rPr>
          <w:rFonts w:cstheme="minorHAnsi"/>
          <w:b/>
          <w:sz w:val="24"/>
          <w:szCs w:val="24"/>
        </w:rPr>
      </w:pPr>
      <w:r w:rsidRPr="008E761D">
        <w:rPr>
          <w:rFonts w:cstheme="minorHAnsi"/>
          <w:b/>
          <w:sz w:val="24"/>
          <w:szCs w:val="24"/>
        </w:rPr>
        <w:t xml:space="preserve">3. Responsibility </w:t>
      </w:r>
    </w:p>
    <w:p w14:paraId="384BE987"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34AB17D" w14:textId="0A627D14" w:rsidR="008E761D" w:rsidRPr="008E761D" w:rsidRDefault="008E761D" w:rsidP="008E761D">
      <w:pPr>
        <w:pStyle w:val="NoSpacing"/>
        <w:rPr>
          <w:rFonts w:cstheme="minorHAnsi"/>
          <w:sz w:val="24"/>
          <w:szCs w:val="24"/>
        </w:rPr>
      </w:pPr>
      <w:r w:rsidRPr="008E761D">
        <w:rPr>
          <w:rFonts w:cstheme="minorHAnsi"/>
          <w:sz w:val="24"/>
          <w:szCs w:val="24"/>
        </w:rPr>
        <w:t xml:space="preserve">Overall responsibility for this policy lies with the </w:t>
      </w:r>
      <w:r w:rsidR="00802DE6">
        <w:rPr>
          <w:rFonts w:cstheme="minorHAnsi"/>
          <w:color w:val="000000" w:themeColor="text1"/>
          <w:sz w:val="24"/>
          <w:szCs w:val="24"/>
        </w:rPr>
        <w:t>Company Directors</w:t>
      </w:r>
      <w:r w:rsidRPr="008E761D">
        <w:rPr>
          <w:rFonts w:cstheme="minorHAnsi"/>
          <w:sz w:val="24"/>
          <w:szCs w:val="24"/>
        </w:rPr>
        <w:t xml:space="preserve"> supported by the </w:t>
      </w:r>
      <w:r w:rsidR="00802DE6">
        <w:rPr>
          <w:rFonts w:cstheme="minorHAnsi"/>
          <w:color w:val="000000" w:themeColor="text1"/>
          <w:sz w:val="24"/>
          <w:szCs w:val="24"/>
        </w:rPr>
        <w:t>Regional Managers</w:t>
      </w:r>
      <w:r w:rsidRPr="008E761D">
        <w:rPr>
          <w:rFonts w:cstheme="minorHAnsi"/>
          <w:sz w:val="24"/>
          <w:szCs w:val="24"/>
        </w:rPr>
        <w:t xml:space="preserve"> </w:t>
      </w:r>
    </w:p>
    <w:p w14:paraId="7387F341"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418C0591" w14:textId="5EFF7885" w:rsidR="008E761D" w:rsidRPr="008E761D" w:rsidRDefault="008E761D" w:rsidP="008E761D">
      <w:pPr>
        <w:pStyle w:val="NoSpacing"/>
        <w:rPr>
          <w:rFonts w:cstheme="minorHAnsi"/>
          <w:b/>
          <w:sz w:val="24"/>
          <w:szCs w:val="24"/>
        </w:rPr>
      </w:pPr>
      <w:r w:rsidRPr="008E761D">
        <w:rPr>
          <w:rFonts w:cstheme="minorHAnsi"/>
          <w:b/>
          <w:sz w:val="24"/>
          <w:szCs w:val="24"/>
        </w:rPr>
        <w:t xml:space="preserve">4. Procedure </w:t>
      </w:r>
    </w:p>
    <w:p w14:paraId="164560A8" w14:textId="77777777" w:rsidR="00B1079F" w:rsidRDefault="00B1079F" w:rsidP="008E761D">
      <w:pPr>
        <w:pStyle w:val="NoSpacing"/>
        <w:rPr>
          <w:rFonts w:cstheme="minorHAnsi"/>
          <w:b/>
          <w:sz w:val="24"/>
          <w:szCs w:val="24"/>
        </w:rPr>
      </w:pPr>
    </w:p>
    <w:p w14:paraId="2804A4C0" w14:textId="575FEE4A" w:rsidR="008E761D" w:rsidRPr="008E761D" w:rsidRDefault="008E761D" w:rsidP="008E761D">
      <w:pPr>
        <w:pStyle w:val="NoSpacing"/>
        <w:rPr>
          <w:rFonts w:cstheme="minorHAnsi"/>
          <w:b/>
          <w:sz w:val="24"/>
          <w:szCs w:val="24"/>
        </w:rPr>
      </w:pPr>
      <w:r w:rsidRPr="008E761D">
        <w:rPr>
          <w:rFonts w:cstheme="minorHAnsi"/>
          <w:b/>
          <w:sz w:val="24"/>
          <w:szCs w:val="24"/>
        </w:rPr>
        <w:t xml:space="preserve">Responding to Complaints </w:t>
      </w:r>
    </w:p>
    <w:p w14:paraId="55312799"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9C90E38" w14:textId="7F6517D7" w:rsidR="008E761D" w:rsidRPr="008E761D" w:rsidRDefault="008E761D" w:rsidP="008E761D">
      <w:pPr>
        <w:pStyle w:val="NoSpacing"/>
        <w:rPr>
          <w:rFonts w:cstheme="minorHAnsi"/>
          <w:sz w:val="24"/>
          <w:szCs w:val="24"/>
        </w:rPr>
      </w:pPr>
      <w:r w:rsidRPr="008E761D">
        <w:rPr>
          <w:rFonts w:cstheme="minorHAnsi"/>
          <w:sz w:val="24"/>
          <w:szCs w:val="24"/>
        </w:rPr>
        <w:lastRenderedPageBreak/>
        <w:t>Every reasonable effort will be made to deal promptly and efficiently with all complaints, to investigate them thoroughly and objectively and to seek to resolve them satisfactorily.  Whilst every complaint is taken seriously and investigated fully, every effort is also made to ensure that staff of the NPL</w:t>
      </w:r>
      <w:r w:rsidR="00C35A0D">
        <w:rPr>
          <w:rFonts w:cstheme="minorHAnsi"/>
          <w:sz w:val="24"/>
          <w:szCs w:val="24"/>
        </w:rPr>
        <w:t xml:space="preserve"> Football Academy</w:t>
      </w:r>
      <w:r w:rsidRPr="008E761D">
        <w:rPr>
          <w:rFonts w:cstheme="minorHAnsi"/>
          <w:sz w:val="24"/>
          <w:szCs w:val="24"/>
        </w:rPr>
        <w:t xml:space="preserve"> understand that they have equal rights in the process and that they are treated with fairness and objectivity. </w:t>
      </w:r>
    </w:p>
    <w:p w14:paraId="11335AEE"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A34151A" w14:textId="5A3091B5" w:rsidR="008E761D" w:rsidRPr="008E761D" w:rsidRDefault="008E761D" w:rsidP="008E761D">
      <w:pPr>
        <w:pStyle w:val="NoSpacing"/>
        <w:rPr>
          <w:rFonts w:cstheme="minorHAnsi"/>
          <w:sz w:val="24"/>
          <w:szCs w:val="24"/>
        </w:rPr>
      </w:pPr>
      <w:r w:rsidRPr="008E761D">
        <w:rPr>
          <w:rFonts w:cstheme="minorHAnsi"/>
          <w:sz w:val="24"/>
          <w:szCs w:val="24"/>
        </w:rPr>
        <w:t>Complaints will be dealt with positively, constructively and as far as possible confidentially. If a complaint is upheld the NPL</w:t>
      </w:r>
      <w:r w:rsidR="00C35A0D">
        <w:rPr>
          <w:rFonts w:cstheme="minorHAnsi"/>
          <w:sz w:val="24"/>
          <w:szCs w:val="24"/>
        </w:rPr>
        <w:t xml:space="preserve"> Football Academy </w:t>
      </w:r>
      <w:r w:rsidRPr="008E761D">
        <w:rPr>
          <w:rFonts w:cstheme="minorHAnsi"/>
          <w:sz w:val="24"/>
          <w:szCs w:val="24"/>
        </w:rPr>
        <w:t xml:space="preserve">will seek to provide a reasonable and appropriate response and will correct any mistakes or misunderstandings and will take any other action as appropriate. Where a complaint is upheld against an individual or group this will be dealt with confidentially. Action will be through internal processes and procedures and specific details not reported to the complainant. </w:t>
      </w:r>
    </w:p>
    <w:p w14:paraId="3B1A92F0"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0583CAD9" w14:textId="5060CFF5" w:rsidR="008E761D" w:rsidRPr="008E761D" w:rsidRDefault="008E761D" w:rsidP="008E761D">
      <w:pPr>
        <w:pStyle w:val="NoSpacing"/>
        <w:rPr>
          <w:rFonts w:cstheme="minorHAnsi"/>
          <w:sz w:val="24"/>
          <w:szCs w:val="24"/>
        </w:rPr>
      </w:pPr>
      <w:r w:rsidRPr="008E761D">
        <w:rPr>
          <w:rFonts w:cstheme="minorHAnsi"/>
          <w:sz w:val="24"/>
          <w:szCs w:val="24"/>
        </w:rPr>
        <w:t xml:space="preserve">Although complaints will be dealt with in confidence this is with the provision that an individual against whom a complaint is made has the right to be supplied with a copy of the complaint made against them. </w:t>
      </w:r>
    </w:p>
    <w:p w14:paraId="2C098927"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04DF57FE" w14:textId="71EF5AE3" w:rsidR="008E761D" w:rsidRPr="008E761D" w:rsidRDefault="008E761D" w:rsidP="008E761D">
      <w:pPr>
        <w:pStyle w:val="NoSpacing"/>
        <w:rPr>
          <w:rFonts w:cstheme="minorHAnsi"/>
          <w:sz w:val="24"/>
          <w:szCs w:val="24"/>
        </w:rPr>
      </w:pPr>
      <w:r w:rsidRPr="008E761D">
        <w:rPr>
          <w:rFonts w:cstheme="minorHAnsi"/>
          <w:sz w:val="24"/>
          <w:szCs w:val="24"/>
        </w:rPr>
        <w:t>Complaints against members of staff of the NPL</w:t>
      </w:r>
      <w:r w:rsidR="00C35A0D">
        <w:rPr>
          <w:rFonts w:cstheme="minorHAnsi"/>
          <w:sz w:val="24"/>
          <w:szCs w:val="24"/>
        </w:rPr>
        <w:t xml:space="preserve"> Football Academy</w:t>
      </w:r>
      <w:r w:rsidRPr="008E761D">
        <w:rPr>
          <w:rFonts w:cstheme="minorHAnsi"/>
          <w:sz w:val="24"/>
          <w:szCs w:val="24"/>
        </w:rPr>
        <w:t xml:space="preserve"> are always classified as formal complaints.  </w:t>
      </w:r>
      <w:r w:rsidR="00802DE6">
        <w:rPr>
          <w:rFonts w:cstheme="minorHAnsi"/>
          <w:color w:val="000000" w:themeColor="text1"/>
          <w:sz w:val="24"/>
          <w:szCs w:val="24"/>
        </w:rPr>
        <w:t>The Company Directors and Regional Managers</w:t>
      </w:r>
      <w:r w:rsidRPr="008E761D">
        <w:rPr>
          <w:rFonts w:cstheme="minorHAnsi"/>
          <w:sz w:val="24"/>
          <w:szCs w:val="24"/>
        </w:rPr>
        <w:t xml:space="preserve"> must therefore be notified of the complaint.  Complaints against the </w:t>
      </w:r>
      <w:r w:rsidR="00802DE6">
        <w:rPr>
          <w:rFonts w:cstheme="minorHAnsi"/>
          <w:color w:val="000000" w:themeColor="text1"/>
          <w:sz w:val="24"/>
          <w:szCs w:val="24"/>
        </w:rPr>
        <w:t>Company Directors</w:t>
      </w:r>
      <w:r w:rsidRPr="008E761D">
        <w:rPr>
          <w:rFonts w:cstheme="minorHAnsi"/>
          <w:sz w:val="24"/>
          <w:szCs w:val="24"/>
        </w:rPr>
        <w:t xml:space="preserve"> will be investigated by </w:t>
      </w:r>
      <w:r w:rsidR="003016C0">
        <w:rPr>
          <w:rFonts w:cstheme="minorHAnsi"/>
          <w:sz w:val="24"/>
          <w:szCs w:val="24"/>
        </w:rPr>
        <w:t xml:space="preserve">the </w:t>
      </w:r>
      <w:r w:rsidR="00FC4309">
        <w:rPr>
          <w:rFonts w:cstheme="minorHAnsi"/>
          <w:sz w:val="24"/>
          <w:szCs w:val="24"/>
        </w:rPr>
        <w:t>Head of Quality Assurance</w:t>
      </w:r>
      <w:r w:rsidRPr="008E761D">
        <w:rPr>
          <w:rFonts w:cstheme="minorHAnsi"/>
          <w:sz w:val="24"/>
          <w:szCs w:val="24"/>
        </w:rPr>
        <w:t xml:space="preserve">.     </w:t>
      </w:r>
    </w:p>
    <w:p w14:paraId="073F4EF1"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22C438B6" w14:textId="6F16F6E4" w:rsidR="008E761D" w:rsidRPr="008E761D" w:rsidRDefault="008E761D" w:rsidP="008E761D">
      <w:pPr>
        <w:pStyle w:val="NoSpacing"/>
        <w:rPr>
          <w:rFonts w:cstheme="minorHAnsi"/>
          <w:sz w:val="24"/>
          <w:szCs w:val="24"/>
        </w:rPr>
      </w:pPr>
      <w:r w:rsidRPr="008E761D">
        <w:rPr>
          <w:rFonts w:cstheme="minorHAnsi"/>
          <w:sz w:val="24"/>
          <w:szCs w:val="24"/>
        </w:rPr>
        <w:t xml:space="preserve">The </w:t>
      </w:r>
      <w:r w:rsidR="00C35A0D">
        <w:rPr>
          <w:rFonts w:cstheme="minorHAnsi"/>
          <w:sz w:val="24"/>
          <w:szCs w:val="24"/>
        </w:rPr>
        <w:t>NPL Football Academy</w:t>
      </w:r>
      <w:r w:rsidRPr="008E761D">
        <w:rPr>
          <w:rFonts w:cstheme="minorHAnsi"/>
          <w:sz w:val="24"/>
          <w:szCs w:val="24"/>
        </w:rPr>
        <w:t xml:space="preserve"> will treat all complaints seriously and without discrimination. However, where an investigation concludes there is reasonable grounds to believe that the complaint is frivolous, vexatious or motivated by malice, appropriate action will be taken against the complainant. The NP</w:t>
      </w:r>
      <w:r w:rsidR="00C35A0D">
        <w:rPr>
          <w:rFonts w:cstheme="minorHAnsi"/>
          <w:sz w:val="24"/>
          <w:szCs w:val="24"/>
        </w:rPr>
        <w:t xml:space="preserve">L Football Academy </w:t>
      </w:r>
      <w:r w:rsidRPr="008E761D">
        <w:rPr>
          <w:rFonts w:cstheme="minorHAnsi"/>
          <w:sz w:val="24"/>
          <w:szCs w:val="24"/>
        </w:rPr>
        <w:t xml:space="preserve">reserves the right not to investigate where ongoing complaints are made and grounds for complaint have previously not been found. </w:t>
      </w:r>
    </w:p>
    <w:p w14:paraId="5CC06AB1"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CC9FA91" w14:textId="58A8B49C" w:rsidR="008E761D" w:rsidRPr="008E761D" w:rsidRDefault="008E761D" w:rsidP="008E761D">
      <w:pPr>
        <w:pStyle w:val="NoSpacing"/>
        <w:rPr>
          <w:rFonts w:cstheme="minorHAnsi"/>
          <w:sz w:val="24"/>
          <w:szCs w:val="24"/>
        </w:rPr>
      </w:pPr>
      <w:r w:rsidRPr="008E761D">
        <w:rPr>
          <w:rFonts w:cstheme="minorHAnsi"/>
          <w:sz w:val="24"/>
          <w:szCs w:val="24"/>
        </w:rPr>
        <w:t xml:space="preserve">The time limits set out in these guidelines will normally be followed. However, where for good reason this is not possible, the complainant will be kept notified of progress. </w:t>
      </w:r>
    </w:p>
    <w:p w14:paraId="4B9E6697"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16D28780" w14:textId="58DDB299" w:rsidR="008E761D" w:rsidRPr="008E761D" w:rsidRDefault="008E761D" w:rsidP="008E761D">
      <w:pPr>
        <w:pStyle w:val="NoSpacing"/>
        <w:rPr>
          <w:rFonts w:cstheme="minorHAnsi"/>
          <w:sz w:val="24"/>
          <w:szCs w:val="24"/>
        </w:rPr>
      </w:pPr>
      <w:r w:rsidRPr="008E761D">
        <w:rPr>
          <w:rFonts w:cstheme="minorHAnsi"/>
          <w:sz w:val="24"/>
          <w:szCs w:val="24"/>
        </w:rPr>
        <w:t>The effectiveness of any complaints procedure depends on the NPL</w:t>
      </w:r>
      <w:r w:rsidR="00C35A0D">
        <w:rPr>
          <w:rFonts w:cstheme="minorHAnsi"/>
          <w:sz w:val="24"/>
          <w:szCs w:val="24"/>
        </w:rPr>
        <w:t xml:space="preserve"> Football Academy</w:t>
      </w:r>
      <w:r w:rsidRPr="008E761D">
        <w:rPr>
          <w:rFonts w:cstheme="minorHAnsi"/>
          <w:sz w:val="24"/>
          <w:szCs w:val="24"/>
        </w:rPr>
        <w:t xml:space="preserve"> being able to collect appropriate information from parties involved to investigate the matter properly. For this reason, anonymous complaints will not be dealt with under these guidelines. </w:t>
      </w:r>
    </w:p>
    <w:p w14:paraId="25A4E868"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4274AC62" w14:textId="0A62A868" w:rsidR="008E761D" w:rsidRPr="008E761D" w:rsidRDefault="008E761D" w:rsidP="008E761D">
      <w:pPr>
        <w:pStyle w:val="NoSpacing"/>
        <w:rPr>
          <w:rFonts w:cstheme="minorHAnsi"/>
          <w:sz w:val="24"/>
          <w:szCs w:val="24"/>
        </w:rPr>
      </w:pPr>
      <w:r w:rsidRPr="008E761D">
        <w:rPr>
          <w:rFonts w:cstheme="minorHAnsi"/>
          <w:sz w:val="24"/>
          <w:szCs w:val="24"/>
        </w:rPr>
        <w:t xml:space="preserve">These guidelines comprise of </w:t>
      </w:r>
      <w:r w:rsidR="00967CBD" w:rsidRPr="008E761D">
        <w:rPr>
          <w:rFonts w:cstheme="minorHAnsi"/>
          <w:sz w:val="24"/>
          <w:szCs w:val="24"/>
        </w:rPr>
        <w:t>several</w:t>
      </w:r>
      <w:r w:rsidRPr="008E761D">
        <w:rPr>
          <w:rFonts w:cstheme="minorHAnsi"/>
          <w:sz w:val="24"/>
          <w:szCs w:val="24"/>
        </w:rPr>
        <w:t xml:space="preserve"> stages. Most complaints can be resolved informally by individuals pursuing matters directly with relevant staff. Only where these informal routes have been pursued and the complainant remains dissatisfied, should the formal complaint be invoked. </w:t>
      </w:r>
    </w:p>
    <w:p w14:paraId="1105F3D6"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2C68101E" w14:textId="7F3B49D4" w:rsidR="008E761D" w:rsidRPr="008E761D" w:rsidRDefault="008E761D" w:rsidP="008E761D">
      <w:pPr>
        <w:pStyle w:val="NoSpacing"/>
        <w:rPr>
          <w:rFonts w:cstheme="minorHAnsi"/>
          <w:sz w:val="24"/>
          <w:szCs w:val="24"/>
        </w:rPr>
      </w:pPr>
      <w:r w:rsidRPr="008E761D">
        <w:rPr>
          <w:rFonts w:cstheme="minorHAnsi"/>
          <w:sz w:val="24"/>
          <w:szCs w:val="24"/>
        </w:rPr>
        <w:t xml:space="preserve">All complaints should be raised within one month of the instance which led to the complaint. </w:t>
      </w:r>
    </w:p>
    <w:p w14:paraId="0E339FFA" w14:textId="77777777" w:rsidR="00C35A0D" w:rsidRDefault="00C35A0D" w:rsidP="008E761D">
      <w:pPr>
        <w:pStyle w:val="NoSpacing"/>
        <w:rPr>
          <w:rFonts w:cstheme="minorHAnsi"/>
          <w:b/>
          <w:sz w:val="24"/>
          <w:szCs w:val="24"/>
        </w:rPr>
      </w:pPr>
    </w:p>
    <w:p w14:paraId="01916D45" w14:textId="77777777" w:rsidR="00FC4309" w:rsidRDefault="00FC4309" w:rsidP="008E761D">
      <w:pPr>
        <w:pStyle w:val="NoSpacing"/>
        <w:rPr>
          <w:rFonts w:cstheme="minorHAnsi"/>
          <w:b/>
          <w:sz w:val="24"/>
          <w:szCs w:val="24"/>
        </w:rPr>
      </w:pPr>
    </w:p>
    <w:p w14:paraId="5546675F" w14:textId="77777777" w:rsidR="00FC4309" w:rsidRDefault="00FC4309" w:rsidP="008E761D">
      <w:pPr>
        <w:pStyle w:val="NoSpacing"/>
        <w:rPr>
          <w:rFonts w:cstheme="minorHAnsi"/>
          <w:b/>
          <w:sz w:val="24"/>
          <w:szCs w:val="24"/>
        </w:rPr>
      </w:pPr>
    </w:p>
    <w:p w14:paraId="20A0FF29" w14:textId="1CED4395" w:rsidR="008E761D" w:rsidRPr="00C35A0D" w:rsidRDefault="008E761D" w:rsidP="008E761D">
      <w:pPr>
        <w:pStyle w:val="NoSpacing"/>
        <w:rPr>
          <w:rFonts w:cstheme="minorHAnsi"/>
          <w:b/>
          <w:sz w:val="24"/>
          <w:szCs w:val="24"/>
        </w:rPr>
      </w:pPr>
      <w:r w:rsidRPr="00C35A0D">
        <w:rPr>
          <w:rFonts w:cstheme="minorHAnsi"/>
          <w:b/>
          <w:sz w:val="24"/>
          <w:szCs w:val="24"/>
        </w:rPr>
        <w:lastRenderedPageBreak/>
        <w:t xml:space="preserve">Informal Complaints Procedure </w:t>
      </w:r>
    </w:p>
    <w:p w14:paraId="5B69833D"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9DC8F9A" w14:textId="7A6CDEC4" w:rsidR="008E761D" w:rsidRPr="008E761D" w:rsidRDefault="008E761D" w:rsidP="008E761D">
      <w:pPr>
        <w:pStyle w:val="NoSpacing"/>
        <w:rPr>
          <w:rFonts w:cstheme="minorHAnsi"/>
          <w:sz w:val="24"/>
          <w:szCs w:val="24"/>
        </w:rPr>
      </w:pPr>
      <w:r w:rsidRPr="008E761D">
        <w:rPr>
          <w:rFonts w:cstheme="minorHAnsi"/>
          <w:sz w:val="24"/>
          <w:szCs w:val="24"/>
        </w:rPr>
        <w:t xml:space="preserve">Most complaints can be resolved informally and where practical a complaint should be dealt with as close as possible to the point at which it arises.  </w:t>
      </w:r>
    </w:p>
    <w:p w14:paraId="1D7DFBFC"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0538C1E6" w14:textId="7828C363" w:rsidR="008E761D" w:rsidRPr="008E761D" w:rsidRDefault="008E761D" w:rsidP="008E761D">
      <w:pPr>
        <w:pStyle w:val="NoSpacing"/>
        <w:rPr>
          <w:rFonts w:cstheme="minorHAnsi"/>
          <w:sz w:val="24"/>
          <w:szCs w:val="24"/>
        </w:rPr>
      </w:pPr>
      <w:r w:rsidRPr="008E761D">
        <w:rPr>
          <w:rFonts w:cstheme="minorHAnsi"/>
          <w:sz w:val="24"/>
          <w:szCs w:val="24"/>
        </w:rPr>
        <w:t xml:space="preserve">This relates to informal complaints, such as those received verbally and/or those relating to what the complainant views as relatively minor incidents.  </w:t>
      </w:r>
    </w:p>
    <w:p w14:paraId="6D7355BD"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CAD34E8" w14:textId="38285891" w:rsidR="008E761D" w:rsidRPr="008E761D" w:rsidRDefault="00C35A0D" w:rsidP="008E761D">
      <w:pPr>
        <w:pStyle w:val="NoSpacing"/>
        <w:rPr>
          <w:rFonts w:cstheme="minorHAnsi"/>
          <w:sz w:val="24"/>
          <w:szCs w:val="24"/>
        </w:rPr>
      </w:pPr>
      <w:r>
        <w:rPr>
          <w:rFonts w:cstheme="minorHAnsi"/>
          <w:sz w:val="24"/>
          <w:szCs w:val="24"/>
        </w:rPr>
        <w:t>T</w:t>
      </w:r>
      <w:r w:rsidR="008E761D" w:rsidRPr="008E761D">
        <w:rPr>
          <w:rFonts w:cstheme="minorHAnsi"/>
          <w:sz w:val="24"/>
          <w:szCs w:val="24"/>
        </w:rPr>
        <w:t xml:space="preserve">his also relates to complaints made by student representatives in student feedback or course team meetings.  Although all these complaints are classified as “informal complaints” for the purposes of these guidelines, they are all taken seriously and should be investigated thoroughly by the appropriate member of staff. </w:t>
      </w:r>
    </w:p>
    <w:p w14:paraId="1BD3B539"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23DC18CF" w14:textId="037054E2" w:rsidR="008E761D" w:rsidRPr="008E761D" w:rsidRDefault="008E761D" w:rsidP="008E761D">
      <w:pPr>
        <w:pStyle w:val="NoSpacing"/>
        <w:rPr>
          <w:rFonts w:cstheme="minorHAnsi"/>
          <w:sz w:val="24"/>
          <w:szCs w:val="24"/>
        </w:rPr>
      </w:pPr>
      <w:r w:rsidRPr="008E761D">
        <w:rPr>
          <w:rFonts w:cstheme="minorHAnsi"/>
          <w:sz w:val="24"/>
          <w:szCs w:val="24"/>
        </w:rPr>
        <w:t xml:space="preserve">The member of staff who receives an informal complaint will </w:t>
      </w:r>
      <w:r w:rsidR="00967CBD" w:rsidRPr="008E761D">
        <w:rPr>
          <w:rFonts w:cstheme="minorHAnsi"/>
          <w:sz w:val="24"/>
          <w:szCs w:val="24"/>
        </w:rPr>
        <w:t>investigate</w:t>
      </w:r>
      <w:r w:rsidRPr="008E761D">
        <w:rPr>
          <w:rFonts w:cstheme="minorHAnsi"/>
          <w:sz w:val="24"/>
          <w:szCs w:val="24"/>
        </w:rPr>
        <w:t xml:space="preserve"> the matter and give a verbal response to the complainant/s within 10 working days of the complaint being registered. </w:t>
      </w:r>
    </w:p>
    <w:p w14:paraId="4DB09384"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0A181263" w14:textId="6A0F1CDB" w:rsidR="008E761D" w:rsidRPr="008E761D" w:rsidRDefault="008E761D" w:rsidP="008E761D">
      <w:pPr>
        <w:pStyle w:val="NoSpacing"/>
        <w:rPr>
          <w:rFonts w:cstheme="minorHAnsi"/>
          <w:sz w:val="24"/>
          <w:szCs w:val="24"/>
        </w:rPr>
      </w:pPr>
      <w:r w:rsidRPr="008E761D">
        <w:rPr>
          <w:rFonts w:cstheme="minorHAnsi"/>
          <w:sz w:val="24"/>
          <w:szCs w:val="24"/>
        </w:rPr>
        <w:t xml:space="preserve">If the complainant remains </w:t>
      </w:r>
      <w:r w:rsidR="00967CBD" w:rsidRPr="008E761D">
        <w:rPr>
          <w:rFonts w:cstheme="minorHAnsi"/>
          <w:sz w:val="24"/>
          <w:szCs w:val="24"/>
        </w:rPr>
        <w:t>dissatisfied,</w:t>
      </w:r>
      <w:r w:rsidRPr="008E761D">
        <w:rPr>
          <w:rFonts w:cstheme="minorHAnsi"/>
          <w:sz w:val="24"/>
          <w:szCs w:val="24"/>
        </w:rPr>
        <w:t xml:space="preserve"> then a formal complaint in writing should be made. </w:t>
      </w:r>
    </w:p>
    <w:p w14:paraId="6521D51C" w14:textId="77777777" w:rsidR="004731D2" w:rsidRDefault="008E761D" w:rsidP="004731D2">
      <w:pPr>
        <w:pStyle w:val="NoSpacing"/>
        <w:rPr>
          <w:rFonts w:cstheme="minorHAnsi"/>
          <w:sz w:val="24"/>
          <w:szCs w:val="24"/>
        </w:rPr>
      </w:pPr>
      <w:r w:rsidRPr="008E761D">
        <w:rPr>
          <w:rFonts w:cstheme="minorHAnsi"/>
          <w:sz w:val="24"/>
          <w:szCs w:val="24"/>
        </w:rPr>
        <w:t xml:space="preserve"> </w:t>
      </w:r>
    </w:p>
    <w:p w14:paraId="2ADB4544" w14:textId="18E2B4BC" w:rsidR="008E761D" w:rsidRPr="004731D2" w:rsidRDefault="008E761D" w:rsidP="004731D2">
      <w:pPr>
        <w:pStyle w:val="NoSpacing"/>
        <w:rPr>
          <w:rFonts w:cstheme="minorHAnsi"/>
          <w:sz w:val="24"/>
          <w:szCs w:val="24"/>
        </w:rPr>
      </w:pPr>
      <w:r w:rsidRPr="008E761D">
        <w:rPr>
          <w:rFonts w:cstheme="minorHAnsi"/>
          <w:b/>
          <w:sz w:val="24"/>
          <w:szCs w:val="24"/>
        </w:rPr>
        <w:t xml:space="preserve">Formal Complaints </w:t>
      </w:r>
    </w:p>
    <w:p w14:paraId="38FD1985"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60C8D8A8" w14:textId="75A6624C" w:rsidR="008E761D" w:rsidRPr="008E761D" w:rsidRDefault="008E761D" w:rsidP="008E761D">
      <w:pPr>
        <w:pStyle w:val="NoSpacing"/>
        <w:rPr>
          <w:rFonts w:cstheme="minorHAnsi"/>
          <w:sz w:val="24"/>
          <w:szCs w:val="24"/>
        </w:rPr>
      </w:pPr>
      <w:r w:rsidRPr="008E761D">
        <w:rPr>
          <w:rFonts w:cstheme="minorHAnsi"/>
          <w:sz w:val="24"/>
          <w:szCs w:val="24"/>
        </w:rPr>
        <w:t xml:space="preserve">All formal complaints should be made to </w:t>
      </w:r>
      <w:r w:rsidR="00FC4309">
        <w:rPr>
          <w:rFonts w:cstheme="minorHAnsi"/>
          <w:sz w:val="24"/>
          <w:szCs w:val="24"/>
        </w:rPr>
        <w:t xml:space="preserve">the Head of </w:t>
      </w:r>
      <w:bookmarkStart w:id="1" w:name="_GoBack"/>
      <w:r w:rsidR="00FC4309">
        <w:rPr>
          <w:rFonts w:cstheme="minorHAnsi"/>
          <w:sz w:val="24"/>
          <w:szCs w:val="24"/>
        </w:rPr>
        <w:t>Quality</w:t>
      </w:r>
      <w:bookmarkEnd w:id="1"/>
      <w:r w:rsidR="00FC4309">
        <w:rPr>
          <w:rFonts w:cstheme="minorHAnsi"/>
          <w:sz w:val="24"/>
          <w:szCs w:val="24"/>
        </w:rPr>
        <w:t xml:space="preserve"> Assurance</w:t>
      </w:r>
      <w:r w:rsidRPr="008E761D">
        <w:rPr>
          <w:rFonts w:cstheme="minorHAnsi"/>
          <w:sz w:val="24"/>
          <w:szCs w:val="24"/>
        </w:rPr>
        <w:t xml:space="preserve">. Where formal complaints are received by </w:t>
      </w:r>
      <w:r w:rsidR="003016C0">
        <w:rPr>
          <w:rFonts w:cstheme="minorHAnsi"/>
          <w:sz w:val="24"/>
          <w:szCs w:val="24"/>
        </w:rPr>
        <w:t>the</w:t>
      </w:r>
      <w:r w:rsidR="00C35A0D">
        <w:rPr>
          <w:rFonts w:cstheme="minorHAnsi"/>
          <w:sz w:val="24"/>
          <w:szCs w:val="24"/>
        </w:rPr>
        <w:t xml:space="preserve"> </w:t>
      </w:r>
      <w:r w:rsidR="003016C0">
        <w:rPr>
          <w:rFonts w:cstheme="minorHAnsi"/>
          <w:color w:val="000000" w:themeColor="text1"/>
          <w:sz w:val="24"/>
          <w:szCs w:val="24"/>
        </w:rPr>
        <w:t>Company Directors</w:t>
      </w:r>
      <w:r w:rsidRPr="008E761D">
        <w:rPr>
          <w:rFonts w:cstheme="minorHAnsi"/>
          <w:sz w:val="24"/>
          <w:szCs w:val="24"/>
        </w:rPr>
        <w:t xml:space="preserve"> or other staff at the </w:t>
      </w:r>
      <w:r w:rsidR="00886C2B">
        <w:rPr>
          <w:rFonts w:cstheme="minorHAnsi"/>
          <w:sz w:val="24"/>
          <w:szCs w:val="24"/>
        </w:rPr>
        <w:t>NPL Football Academy</w:t>
      </w:r>
      <w:r w:rsidRPr="008E761D">
        <w:rPr>
          <w:rFonts w:cstheme="minorHAnsi"/>
          <w:sz w:val="24"/>
          <w:szCs w:val="24"/>
        </w:rPr>
        <w:t xml:space="preserve"> these should be forwarded to </w:t>
      </w:r>
      <w:r w:rsidR="00FC4309">
        <w:rPr>
          <w:rFonts w:cstheme="minorHAnsi"/>
          <w:color w:val="000000" w:themeColor="text1"/>
          <w:sz w:val="24"/>
          <w:szCs w:val="24"/>
        </w:rPr>
        <w:t>the Head of Quality Assurance</w:t>
      </w:r>
      <w:r w:rsidRPr="003016C0">
        <w:rPr>
          <w:rFonts w:cstheme="minorHAnsi"/>
          <w:color w:val="000000" w:themeColor="text1"/>
          <w:sz w:val="24"/>
          <w:szCs w:val="24"/>
        </w:rPr>
        <w:t xml:space="preserve"> </w:t>
      </w:r>
      <w:r w:rsidRPr="008E761D">
        <w:rPr>
          <w:rFonts w:cstheme="minorHAnsi"/>
          <w:sz w:val="24"/>
          <w:szCs w:val="24"/>
        </w:rPr>
        <w:t xml:space="preserve">for logging in the first instance.  </w:t>
      </w:r>
    </w:p>
    <w:p w14:paraId="142CA0F7"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0F27E7D8" w14:textId="1FFFD785" w:rsidR="008E761D" w:rsidRPr="008E761D" w:rsidRDefault="008E761D" w:rsidP="008E761D">
      <w:pPr>
        <w:pStyle w:val="NoSpacing"/>
        <w:rPr>
          <w:rFonts w:cstheme="minorHAnsi"/>
          <w:sz w:val="24"/>
          <w:szCs w:val="24"/>
        </w:rPr>
      </w:pPr>
      <w:r w:rsidRPr="008E761D">
        <w:rPr>
          <w:rFonts w:cstheme="minorHAnsi"/>
          <w:sz w:val="24"/>
          <w:szCs w:val="24"/>
        </w:rPr>
        <w:t>Formal complaints can be received by letter, email, telephone, or in person by the complainant.  Where complaints are received over the telephone or verbally the</w:t>
      </w:r>
      <w:r w:rsidR="003016C0">
        <w:rPr>
          <w:rFonts w:cstheme="minorHAnsi"/>
          <w:sz w:val="24"/>
          <w:szCs w:val="24"/>
        </w:rPr>
        <w:t xml:space="preserve"> </w:t>
      </w:r>
      <w:r w:rsidR="00FC4309">
        <w:rPr>
          <w:rFonts w:cstheme="minorHAnsi"/>
          <w:sz w:val="24"/>
          <w:szCs w:val="24"/>
        </w:rPr>
        <w:t>Head of Quality Assurance</w:t>
      </w:r>
      <w:r w:rsidR="00886C2B">
        <w:rPr>
          <w:rFonts w:cstheme="minorHAnsi"/>
          <w:color w:val="FF0000"/>
          <w:sz w:val="24"/>
          <w:szCs w:val="24"/>
        </w:rPr>
        <w:t xml:space="preserve"> </w:t>
      </w:r>
      <w:r w:rsidRPr="008E761D">
        <w:rPr>
          <w:rFonts w:cstheme="minorHAnsi"/>
          <w:sz w:val="24"/>
          <w:szCs w:val="24"/>
        </w:rPr>
        <w:t xml:space="preserve">will ensure information is recorded detailing: </w:t>
      </w:r>
    </w:p>
    <w:p w14:paraId="08F60138"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60997A36"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The nature of the complaint </w:t>
      </w:r>
    </w:p>
    <w:p w14:paraId="7AF264A5"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The informal steps already taken with full details of the response received </w:t>
      </w:r>
    </w:p>
    <w:p w14:paraId="400C17E2"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 A statement setting out why the complainant remains dissatisfied </w:t>
      </w:r>
    </w:p>
    <w:p w14:paraId="2AFD2261"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4C1C9E95" w14:textId="5D5DC68A" w:rsidR="008E761D" w:rsidRPr="008E761D" w:rsidRDefault="008E761D" w:rsidP="008E761D">
      <w:pPr>
        <w:pStyle w:val="NoSpacing"/>
        <w:rPr>
          <w:rFonts w:cstheme="minorHAnsi"/>
          <w:sz w:val="24"/>
          <w:szCs w:val="24"/>
        </w:rPr>
      </w:pPr>
      <w:r w:rsidRPr="008E761D">
        <w:rPr>
          <w:rFonts w:cstheme="minorHAnsi"/>
          <w:sz w:val="24"/>
          <w:szCs w:val="24"/>
        </w:rPr>
        <w:t xml:space="preserve">Under normal operating circumstances receipt of the complaint will be acknowledged within 5 working days of its receipt.  Responses to complaints will be acknowledged using the following methods: </w:t>
      </w:r>
    </w:p>
    <w:p w14:paraId="00FC8E94"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3F66C13"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Letter – A letter will be written to the complainant if they have communicated their complaint in the form of a letter </w:t>
      </w:r>
    </w:p>
    <w:p w14:paraId="4F9D0A77"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Email – An email will be written to the complainant if they have communicated their complaint in an email </w:t>
      </w:r>
    </w:p>
    <w:p w14:paraId="56A75C75"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Verbal – Verbal acknowledgements will be made where the complainant has complained via telephone or face to face </w:t>
      </w:r>
    </w:p>
    <w:p w14:paraId="6D92DD8D"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3C29DF84" w14:textId="77777777" w:rsidR="00FC4309" w:rsidRDefault="00FC4309" w:rsidP="008E761D">
      <w:pPr>
        <w:pStyle w:val="NoSpacing"/>
        <w:rPr>
          <w:rFonts w:cstheme="minorHAnsi"/>
          <w:sz w:val="24"/>
          <w:szCs w:val="24"/>
        </w:rPr>
      </w:pPr>
    </w:p>
    <w:p w14:paraId="567D0543" w14:textId="77777777" w:rsidR="00FC4309" w:rsidRDefault="00FC4309" w:rsidP="008E761D">
      <w:pPr>
        <w:pStyle w:val="NoSpacing"/>
        <w:rPr>
          <w:rFonts w:cstheme="minorHAnsi"/>
          <w:sz w:val="24"/>
          <w:szCs w:val="24"/>
        </w:rPr>
      </w:pPr>
    </w:p>
    <w:p w14:paraId="364A5D63" w14:textId="2D70ABD6" w:rsidR="008E761D" w:rsidRPr="008E761D" w:rsidRDefault="008E761D" w:rsidP="008E761D">
      <w:pPr>
        <w:pStyle w:val="NoSpacing"/>
        <w:rPr>
          <w:rFonts w:cstheme="minorHAnsi"/>
          <w:sz w:val="24"/>
          <w:szCs w:val="24"/>
        </w:rPr>
      </w:pPr>
      <w:r w:rsidRPr="008E761D">
        <w:rPr>
          <w:rFonts w:cstheme="minorHAnsi"/>
          <w:sz w:val="24"/>
          <w:szCs w:val="24"/>
        </w:rPr>
        <w:t xml:space="preserve">The complainant will be informed: </w:t>
      </w:r>
    </w:p>
    <w:p w14:paraId="5DED7FD8"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B4E7C59"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Who has been/will be appointed as the investigating officer </w:t>
      </w:r>
    </w:p>
    <w:p w14:paraId="0D055E57"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The maximum length of time the investigation can take  </w:t>
      </w:r>
    </w:p>
    <w:p w14:paraId="2200FAC3"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Who to contact with any queries during the investigation </w:t>
      </w:r>
    </w:p>
    <w:p w14:paraId="1AA0C570"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24C30ED0" w14:textId="574818BC" w:rsidR="008E761D" w:rsidRPr="008E761D" w:rsidRDefault="008E761D" w:rsidP="008E761D">
      <w:pPr>
        <w:pStyle w:val="NoSpacing"/>
        <w:rPr>
          <w:rFonts w:cstheme="minorHAnsi"/>
          <w:sz w:val="24"/>
          <w:szCs w:val="24"/>
        </w:rPr>
      </w:pPr>
      <w:r w:rsidRPr="008E761D">
        <w:rPr>
          <w:rFonts w:cstheme="minorHAnsi"/>
          <w:sz w:val="24"/>
          <w:szCs w:val="24"/>
        </w:rPr>
        <w:t xml:space="preserve">It will be the responsibility of </w:t>
      </w:r>
      <w:r w:rsidR="00FC4309">
        <w:rPr>
          <w:rFonts w:cstheme="minorHAnsi"/>
          <w:sz w:val="24"/>
          <w:szCs w:val="24"/>
        </w:rPr>
        <w:t>the Head of Quality Assurance</w:t>
      </w:r>
      <w:r w:rsidR="003016C0">
        <w:rPr>
          <w:rFonts w:cstheme="minorHAnsi"/>
          <w:sz w:val="24"/>
          <w:szCs w:val="24"/>
        </w:rPr>
        <w:t xml:space="preserve"> to </w:t>
      </w:r>
      <w:r w:rsidRPr="008E761D">
        <w:rPr>
          <w:rFonts w:cstheme="minorHAnsi"/>
          <w:sz w:val="24"/>
          <w:szCs w:val="24"/>
        </w:rPr>
        <w:t xml:space="preserve">respond to written complaints.  Complaints taken by telephone or face-to-face will be acknowledged at the time by the </w:t>
      </w:r>
      <w:r w:rsidR="00886C2B" w:rsidRPr="003016C0">
        <w:rPr>
          <w:rFonts w:cstheme="minorHAnsi"/>
          <w:color w:val="000000" w:themeColor="text1"/>
          <w:sz w:val="24"/>
          <w:szCs w:val="24"/>
        </w:rPr>
        <w:t xml:space="preserve">team members </w:t>
      </w:r>
      <w:r w:rsidRPr="008E761D">
        <w:rPr>
          <w:rFonts w:cstheme="minorHAnsi"/>
          <w:sz w:val="24"/>
          <w:szCs w:val="24"/>
        </w:rPr>
        <w:t xml:space="preserve">taking the details. </w:t>
      </w:r>
    </w:p>
    <w:p w14:paraId="6A1C1315"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214FE72" w14:textId="78F0D748" w:rsidR="008E761D" w:rsidRPr="008E761D" w:rsidRDefault="00FC4309" w:rsidP="008E761D">
      <w:pPr>
        <w:pStyle w:val="NoSpacing"/>
        <w:rPr>
          <w:rFonts w:cstheme="minorHAnsi"/>
          <w:sz w:val="24"/>
          <w:szCs w:val="24"/>
        </w:rPr>
      </w:pPr>
      <w:r>
        <w:rPr>
          <w:rFonts w:cstheme="minorHAnsi"/>
          <w:sz w:val="24"/>
          <w:szCs w:val="24"/>
        </w:rPr>
        <w:t>The Head of Quality Assurance</w:t>
      </w:r>
      <w:r w:rsidR="008E761D" w:rsidRPr="008E761D">
        <w:rPr>
          <w:rFonts w:cstheme="minorHAnsi"/>
          <w:color w:val="FF0000"/>
          <w:sz w:val="24"/>
          <w:szCs w:val="24"/>
        </w:rPr>
        <w:t xml:space="preserve"> </w:t>
      </w:r>
      <w:r w:rsidR="008E761D" w:rsidRPr="008E761D">
        <w:rPr>
          <w:rFonts w:cstheme="minorHAnsi"/>
          <w:sz w:val="24"/>
          <w:szCs w:val="24"/>
        </w:rPr>
        <w:t xml:space="preserve">will co-ordinate and act as administrator for the duration of the complaint investigation.  </w:t>
      </w:r>
    </w:p>
    <w:p w14:paraId="0A7231E3"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9F0761B" w14:textId="0637815E" w:rsidR="008E761D" w:rsidRPr="008E761D" w:rsidRDefault="008E761D" w:rsidP="008E761D">
      <w:pPr>
        <w:pStyle w:val="NoSpacing"/>
        <w:rPr>
          <w:rFonts w:cstheme="minorHAnsi"/>
          <w:sz w:val="24"/>
          <w:szCs w:val="24"/>
        </w:rPr>
      </w:pPr>
      <w:r w:rsidRPr="008E761D">
        <w:rPr>
          <w:rFonts w:cstheme="minorHAnsi"/>
          <w:sz w:val="24"/>
          <w:szCs w:val="24"/>
        </w:rPr>
        <w:t>Formal complaints once acknowledged will</w:t>
      </w:r>
      <w:r w:rsidR="003016C0">
        <w:rPr>
          <w:rFonts w:cstheme="minorHAnsi"/>
          <w:sz w:val="24"/>
          <w:szCs w:val="24"/>
        </w:rPr>
        <w:t xml:space="preserve"> be allocated to an </w:t>
      </w:r>
      <w:r w:rsidRPr="008E761D">
        <w:rPr>
          <w:rFonts w:cstheme="minorHAnsi"/>
          <w:sz w:val="24"/>
          <w:szCs w:val="24"/>
        </w:rPr>
        <w:t xml:space="preserve">Investigating Officer appointed to conduct a full and thorough investigation.   </w:t>
      </w:r>
    </w:p>
    <w:p w14:paraId="78EFBCD3"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202BF4BF" w14:textId="14254FA7" w:rsidR="008E761D" w:rsidRPr="008E761D" w:rsidRDefault="008E761D" w:rsidP="008E761D">
      <w:pPr>
        <w:pStyle w:val="NoSpacing"/>
        <w:rPr>
          <w:rFonts w:cstheme="minorHAnsi"/>
          <w:sz w:val="24"/>
          <w:szCs w:val="24"/>
        </w:rPr>
      </w:pPr>
      <w:r w:rsidRPr="008E761D">
        <w:rPr>
          <w:rFonts w:cstheme="minorHAnsi"/>
          <w:sz w:val="24"/>
          <w:szCs w:val="24"/>
        </w:rPr>
        <w:t xml:space="preserve">Where appropriate the Investigating Officer may require a detailed discussion with the complainant to agree the terms of reference for the investigation, confirm key points of concern or to obtain further </w:t>
      </w:r>
      <w:r w:rsidR="00967CBD" w:rsidRPr="008E761D">
        <w:rPr>
          <w:rFonts w:cstheme="minorHAnsi"/>
          <w:sz w:val="24"/>
          <w:szCs w:val="24"/>
        </w:rPr>
        <w:t>of</w:t>
      </w:r>
      <w:r w:rsidRPr="008E761D">
        <w:rPr>
          <w:rFonts w:cstheme="minorHAnsi"/>
          <w:sz w:val="24"/>
          <w:szCs w:val="24"/>
        </w:rPr>
        <w:t xml:space="preserve"> the complaint.  </w:t>
      </w:r>
    </w:p>
    <w:p w14:paraId="5159143C"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616A1B42" w14:textId="77085E99" w:rsidR="008E761D" w:rsidRPr="008E761D" w:rsidRDefault="008E761D" w:rsidP="008E761D">
      <w:pPr>
        <w:pStyle w:val="NoSpacing"/>
        <w:rPr>
          <w:rFonts w:cstheme="minorHAnsi"/>
          <w:sz w:val="24"/>
          <w:szCs w:val="24"/>
        </w:rPr>
      </w:pPr>
      <w:r w:rsidRPr="008E761D">
        <w:rPr>
          <w:rFonts w:cstheme="minorHAnsi"/>
          <w:sz w:val="24"/>
          <w:szCs w:val="24"/>
        </w:rPr>
        <w:t xml:space="preserve">The Investigating Officer may wish to convene a hearing involving the complainant and any other persons involved in the </w:t>
      </w:r>
      <w:r w:rsidR="00967CBD" w:rsidRPr="008E761D">
        <w:rPr>
          <w:rFonts w:cstheme="minorHAnsi"/>
          <w:sz w:val="24"/>
          <w:szCs w:val="24"/>
        </w:rPr>
        <w:t>matter,</w:t>
      </w:r>
      <w:r w:rsidRPr="008E761D">
        <w:rPr>
          <w:rFonts w:cstheme="minorHAnsi"/>
          <w:sz w:val="24"/>
          <w:szCs w:val="24"/>
        </w:rPr>
        <w:t xml:space="preserve"> so they can submit their respective cases. A representative </w:t>
      </w:r>
      <w:r w:rsidR="003016C0">
        <w:rPr>
          <w:rFonts w:cstheme="minorHAnsi"/>
          <w:sz w:val="24"/>
          <w:szCs w:val="24"/>
        </w:rPr>
        <w:t xml:space="preserve">nominated by the </w:t>
      </w:r>
      <w:r w:rsidR="00FC4309">
        <w:rPr>
          <w:rFonts w:cstheme="minorHAnsi"/>
          <w:sz w:val="24"/>
          <w:szCs w:val="24"/>
        </w:rPr>
        <w:t>Head of Quality Assurance</w:t>
      </w:r>
      <w:r w:rsidRPr="008E761D">
        <w:rPr>
          <w:rFonts w:cstheme="minorHAnsi"/>
          <w:color w:val="FF0000"/>
          <w:sz w:val="24"/>
          <w:szCs w:val="24"/>
        </w:rPr>
        <w:t xml:space="preserve"> </w:t>
      </w:r>
      <w:r w:rsidRPr="008E761D">
        <w:rPr>
          <w:rFonts w:cstheme="minorHAnsi"/>
          <w:sz w:val="24"/>
          <w:szCs w:val="24"/>
        </w:rPr>
        <w:t xml:space="preserve">will also be invited where a complaint about a member of staff is being investigated. </w:t>
      </w:r>
    </w:p>
    <w:p w14:paraId="3EA4AE89"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4EC88567" w14:textId="5ECCCFEC" w:rsidR="008E761D" w:rsidRPr="008E761D" w:rsidRDefault="008E761D" w:rsidP="008E761D">
      <w:pPr>
        <w:pStyle w:val="NoSpacing"/>
        <w:rPr>
          <w:rFonts w:cstheme="minorHAnsi"/>
          <w:sz w:val="24"/>
          <w:szCs w:val="24"/>
        </w:rPr>
      </w:pPr>
      <w:r w:rsidRPr="008E761D">
        <w:rPr>
          <w:rFonts w:cstheme="minorHAnsi"/>
          <w:sz w:val="24"/>
          <w:szCs w:val="24"/>
        </w:rPr>
        <w:t xml:space="preserve">All parties involved including students and staff can be accompanied by a person of their choice to offer support, assistance or advice and any meetings during the investigation. The person can be a friend, recognised trade union member or member of staff but should not constitute legal representation. </w:t>
      </w:r>
    </w:p>
    <w:p w14:paraId="2577D414" w14:textId="77777777" w:rsidR="00886C2B" w:rsidRDefault="008E761D" w:rsidP="008E761D">
      <w:pPr>
        <w:pStyle w:val="NoSpacing"/>
        <w:rPr>
          <w:rFonts w:cstheme="minorHAnsi"/>
          <w:sz w:val="24"/>
          <w:szCs w:val="24"/>
        </w:rPr>
      </w:pPr>
      <w:r w:rsidRPr="008E761D">
        <w:rPr>
          <w:rFonts w:cstheme="minorHAnsi"/>
          <w:sz w:val="24"/>
          <w:szCs w:val="24"/>
        </w:rPr>
        <w:t xml:space="preserve"> </w:t>
      </w:r>
    </w:p>
    <w:p w14:paraId="3DF12A22" w14:textId="6A69DA5F" w:rsidR="008E761D" w:rsidRPr="008E761D" w:rsidRDefault="00886C2B" w:rsidP="008E761D">
      <w:pPr>
        <w:pStyle w:val="NoSpacing"/>
        <w:rPr>
          <w:rFonts w:cstheme="minorHAnsi"/>
          <w:sz w:val="24"/>
          <w:szCs w:val="24"/>
        </w:rPr>
      </w:pPr>
      <w:r>
        <w:rPr>
          <w:rFonts w:cstheme="minorHAnsi"/>
          <w:sz w:val="24"/>
          <w:szCs w:val="24"/>
        </w:rPr>
        <w:t>A</w:t>
      </w:r>
      <w:r w:rsidR="008E761D" w:rsidRPr="008E761D">
        <w:rPr>
          <w:rFonts w:cstheme="minorHAnsi"/>
          <w:sz w:val="24"/>
          <w:szCs w:val="24"/>
        </w:rPr>
        <w:t xml:space="preserve">fter completing the investigation, the Investigating Officer will </w:t>
      </w:r>
      <w:r w:rsidR="00FC4309">
        <w:rPr>
          <w:rFonts w:cstheme="minorHAnsi"/>
          <w:sz w:val="24"/>
          <w:szCs w:val="24"/>
        </w:rPr>
        <w:t xml:space="preserve">report their findings to the Head of Quality Assurance for a final </w:t>
      </w:r>
      <w:r w:rsidR="008E761D" w:rsidRPr="008E761D">
        <w:rPr>
          <w:rFonts w:cstheme="minorHAnsi"/>
          <w:sz w:val="24"/>
          <w:szCs w:val="24"/>
        </w:rPr>
        <w:t>decision</w:t>
      </w:r>
      <w:r w:rsidR="00FC4309">
        <w:rPr>
          <w:rFonts w:cstheme="minorHAnsi"/>
          <w:sz w:val="24"/>
          <w:szCs w:val="24"/>
        </w:rPr>
        <w:t xml:space="preserve"> to be made</w:t>
      </w:r>
      <w:r w:rsidR="008E761D" w:rsidRPr="008E761D">
        <w:rPr>
          <w:rFonts w:cstheme="minorHAnsi"/>
          <w:sz w:val="24"/>
          <w:szCs w:val="24"/>
        </w:rPr>
        <w:t xml:space="preserve">. The decision will be communicated in writing to the complainant and all other relevant parties, normally within 15 working days of the acknowledgement of the complaint.  Where the investigation is likely to take longer all parties will be informed and kept up to date at regular intervals subject to a maximum total investigation period of 30 working days. </w:t>
      </w:r>
    </w:p>
    <w:p w14:paraId="67EA31F1"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1E8AD15B" w14:textId="74D48032" w:rsidR="008E761D" w:rsidRPr="00886C2B" w:rsidRDefault="008E761D" w:rsidP="008E761D">
      <w:pPr>
        <w:pStyle w:val="NoSpacing"/>
        <w:rPr>
          <w:rFonts w:cstheme="minorHAnsi"/>
          <w:b/>
          <w:sz w:val="24"/>
          <w:szCs w:val="24"/>
        </w:rPr>
      </w:pPr>
      <w:r w:rsidRPr="00886C2B">
        <w:rPr>
          <w:rFonts w:cstheme="minorHAnsi"/>
          <w:b/>
          <w:sz w:val="24"/>
          <w:szCs w:val="24"/>
        </w:rPr>
        <w:t xml:space="preserve">Complaint Review </w:t>
      </w:r>
    </w:p>
    <w:p w14:paraId="4E8E4BA0"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43F82279" w14:textId="48E13CDC" w:rsidR="008E761D" w:rsidRPr="008E761D" w:rsidRDefault="008E761D" w:rsidP="008E761D">
      <w:pPr>
        <w:pStyle w:val="NoSpacing"/>
        <w:rPr>
          <w:rFonts w:cstheme="minorHAnsi"/>
          <w:sz w:val="24"/>
          <w:szCs w:val="24"/>
        </w:rPr>
      </w:pPr>
      <w:r w:rsidRPr="008E761D">
        <w:rPr>
          <w:rFonts w:cstheme="minorHAnsi"/>
          <w:sz w:val="24"/>
          <w:szCs w:val="24"/>
        </w:rPr>
        <w:t xml:space="preserve">The stages of the guidelines set out above have been established to allow a fair and thorough investigation of a complaint and to ensure that it is dealt with objectively. If the complainant, or any party involved in the investigation, believes that a complaint has not been dealt with properly or fairly, they may submit a letter of appeal to </w:t>
      </w:r>
      <w:r w:rsidR="003016C0" w:rsidRPr="003016C0">
        <w:rPr>
          <w:rFonts w:cstheme="minorHAnsi"/>
          <w:color w:val="000000" w:themeColor="text1"/>
          <w:sz w:val="24"/>
          <w:szCs w:val="24"/>
        </w:rPr>
        <w:t xml:space="preserve">a Company Director </w:t>
      </w:r>
      <w:r w:rsidRPr="003016C0">
        <w:rPr>
          <w:rFonts w:cstheme="minorHAnsi"/>
          <w:color w:val="000000" w:themeColor="text1"/>
          <w:sz w:val="24"/>
          <w:szCs w:val="24"/>
        </w:rPr>
        <w:t xml:space="preserve">within 5 days of receipt of the decision.  </w:t>
      </w:r>
    </w:p>
    <w:p w14:paraId="214F64A2"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DD46B2C" w14:textId="3DC7393E" w:rsidR="008E761D" w:rsidRPr="008E761D" w:rsidRDefault="003016C0" w:rsidP="008E761D">
      <w:pPr>
        <w:pStyle w:val="NoSpacing"/>
        <w:rPr>
          <w:rFonts w:cstheme="minorHAnsi"/>
          <w:sz w:val="24"/>
          <w:szCs w:val="24"/>
        </w:rPr>
      </w:pPr>
      <w:r w:rsidRPr="003016C0">
        <w:rPr>
          <w:rFonts w:cstheme="minorHAnsi"/>
          <w:color w:val="000000" w:themeColor="text1"/>
          <w:sz w:val="24"/>
          <w:szCs w:val="24"/>
        </w:rPr>
        <w:lastRenderedPageBreak/>
        <w:t>A Company Director</w:t>
      </w:r>
      <w:r w:rsidR="008E761D" w:rsidRPr="003016C0">
        <w:rPr>
          <w:rFonts w:cstheme="minorHAnsi"/>
          <w:color w:val="000000" w:themeColor="text1"/>
          <w:sz w:val="24"/>
          <w:szCs w:val="24"/>
        </w:rPr>
        <w:t xml:space="preserve"> will </w:t>
      </w:r>
      <w:r w:rsidR="008E761D" w:rsidRPr="008E761D">
        <w:rPr>
          <w:rFonts w:cstheme="minorHAnsi"/>
          <w:sz w:val="24"/>
          <w:szCs w:val="24"/>
        </w:rPr>
        <w:t xml:space="preserve">consider the circumstances of the case </w:t>
      </w:r>
      <w:r w:rsidR="00967CBD" w:rsidRPr="008E761D">
        <w:rPr>
          <w:rFonts w:cstheme="minorHAnsi"/>
          <w:sz w:val="24"/>
          <w:szCs w:val="24"/>
        </w:rPr>
        <w:t>based on</w:t>
      </w:r>
      <w:r w:rsidR="008E761D" w:rsidRPr="008E761D">
        <w:rPr>
          <w:rFonts w:cstheme="minorHAnsi"/>
          <w:sz w:val="24"/>
          <w:szCs w:val="24"/>
        </w:rPr>
        <w:t xml:space="preserve"> the documentary evidence and such advice felt necessary, </w:t>
      </w:r>
      <w:r w:rsidR="00967CBD" w:rsidRPr="008E761D">
        <w:rPr>
          <w:rFonts w:cstheme="minorHAnsi"/>
          <w:sz w:val="24"/>
          <w:szCs w:val="24"/>
        </w:rPr>
        <w:t>to</w:t>
      </w:r>
      <w:r w:rsidR="008E761D" w:rsidRPr="008E761D">
        <w:rPr>
          <w:rFonts w:cstheme="minorHAnsi"/>
          <w:sz w:val="24"/>
          <w:szCs w:val="24"/>
        </w:rPr>
        <w:t xml:space="preserve"> determine whether there is prima facie evidence to support the complainant’s appeal that the case was not handled properly or fairly. </w:t>
      </w:r>
    </w:p>
    <w:p w14:paraId="59206C65"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4BEB50CF" w14:textId="7C085389" w:rsidR="008E761D" w:rsidRPr="008E761D" w:rsidRDefault="008E761D" w:rsidP="008E761D">
      <w:pPr>
        <w:pStyle w:val="NoSpacing"/>
        <w:rPr>
          <w:rFonts w:cstheme="minorHAnsi"/>
          <w:sz w:val="24"/>
          <w:szCs w:val="24"/>
        </w:rPr>
      </w:pPr>
      <w:r w:rsidRPr="008E761D">
        <w:rPr>
          <w:rFonts w:cstheme="minorHAnsi"/>
          <w:sz w:val="24"/>
          <w:szCs w:val="24"/>
        </w:rPr>
        <w:t xml:space="preserve">In exceptional circumstances, where appropriate and should sufficient evidence exist for further investigation, </w:t>
      </w:r>
      <w:r w:rsidR="00967CBD">
        <w:rPr>
          <w:rFonts w:cstheme="minorHAnsi"/>
          <w:color w:val="000000" w:themeColor="text1"/>
          <w:sz w:val="24"/>
          <w:szCs w:val="24"/>
        </w:rPr>
        <w:t>a</w:t>
      </w:r>
      <w:r w:rsidR="00356F20" w:rsidRPr="00356F20">
        <w:rPr>
          <w:rFonts w:cstheme="minorHAnsi"/>
          <w:color w:val="000000" w:themeColor="text1"/>
          <w:sz w:val="24"/>
          <w:szCs w:val="24"/>
        </w:rPr>
        <w:t xml:space="preserve"> </w:t>
      </w:r>
      <w:r w:rsidR="00356F20">
        <w:rPr>
          <w:rFonts w:cstheme="minorHAnsi"/>
          <w:color w:val="000000" w:themeColor="text1"/>
          <w:sz w:val="24"/>
          <w:szCs w:val="24"/>
        </w:rPr>
        <w:t>Company</w:t>
      </w:r>
      <w:r w:rsidR="00356F20" w:rsidRPr="00356F20">
        <w:rPr>
          <w:rFonts w:cstheme="minorHAnsi"/>
          <w:color w:val="000000" w:themeColor="text1"/>
          <w:sz w:val="24"/>
          <w:szCs w:val="24"/>
        </w:rPr>
        <w:t xml:space="preserve"> Director</w:t>
      </w:r>
      <w:r w:rsidRPr="00356F20">
        <w:rPr>
          <w:rFonts w:cstheme="minorHAnsi"/>
          <w:color w:val="000000" w:themeColor="text1"/>
          <w:sz w:val="24"/>
          <w:szCs w:val="24"/>
        </w:rPr>
        <w:t xml:space="preserve"> may </w:t>
      </w:r>
      <w:r w:rsidRPr="008E761D">
        <w:rPr>
          <w:rFonts w:cstheme="minorHAnsi"/>
          <w:sz w:val="24"/>
          <w:szCs w:val="24"/>
        </w:rPr>
        <w:t xml:space="preserve">lead a further enquiry.   </w:t>
      </w:r>
    </w:p>
    <w:p w14:paraId="1D87E12E"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00D65C3C" w14:textId="79EB57A2" w:rsidR="008E761D" w:rsidRDefault="008E761D" w:rsidP="008E761D">
      <w:pPr>
        <w:pStyle w:val="NoSpacing"/>
        <w:rPr>
          <w:rFonts w:cstheme="minorHAnsi"/>
          <w:sz w:val="24"/>
          <w:szCs w:val="24"/>
        </w:rPr>
      </w:pPr>
      <w:r w:rsidRPr="008E761D">
        <w:rPr>
          <w:rFonts w:cstheme="minorHAnsi"/>
          <w:sz w:val="24"/>
          <w:szCs w:val="24"/>
        </w:rPr>
        <w:t xml:space="preserve">The </w:t>
      </w:r>
      <w:r w:rsidR="00356F20">
        <w:rPr>
          <w:rFonts w:cstheme="minorHAnsi"/>
          <w:sz w:val="24"/>
          <w:szCs w:val="24"/>
        </w:rPr>
        <w:t>Company Director</w:t>
      </w:r>
      <w:r w:rsidR="002C343C">
        <w:rPr>
          <w:rFonts w:cstheme="minorHAnsi"/>
          <w:sz w:val="24"/>
          <w:szCs w:val="24"/>
        </w:rPr>
        <w:t>’</w:t>
      </w:r>
      <w:r w:rsidRPr="008E761D">
        <w:rPr>
          <w:rFonts w:cstheme="minorHAnsi"/>
          <w:sz w:val="24"/>
          <w:szCs w:val="24"/>
        </w:rPr>
        <w:t xml:space="preserve">s decision will then be final </w:t>
      </w:r>
      <w:r w:rsidR="00967CBD" w:rsidRPr="008E761D">
        <w:rPr>
          <w:rFonts w:cstheme="minorHAnsi"/>
          <w:sz w:val="24"/>
          <w:szCs w:val="24"/>
        </w:rPr>
        <w:t>based on</w:t>
      </w:r>
      <w:r w:rsidRPr="008E761D">
        <w:rPr>
          <w:rFonts w:cstheme="minorHAnsi"/>
          <w:sz w:val="24"/>
          <w:szCs w:val="24"/>
        </w:rPr>
        <w:t xml:space="preserve"> the evidence and advice available</w:t>
      </w:r>
      <w:r w:rsidR="00356F20">
        <w:rPr>
          <w:rFonts w:cstheme="minorHAnsi"/>
          <w:sz w:val="24"/>
          <w:szCs w:val="24"/>
        </w:rPr>
        <w:t xml:space="preserve">. </w:t>
      </w:r>
    </w:p>
    <w:p w14:paraId="548DDBFC" w14:textId="77777777" w:rsidR="00FC4309" w:rsidRPr="008E761D" w:rsidRDefault="00FC4309" w:rsidP="008E761D">
      <w:pPr>
        <w:pStyle w:val="NoSpacing"/>
        <w:rPr>
          <w:rFonts w:cstheme="minorHAnsi"/>
          <w:sz w:val="24"/>
          <w:szCs w:val="24"/>
        </w:rPr>
      </w:pPr>
    </w:p>
    <w:p w14:paraId="37ACC149" w14:textId="613D2F62" w:rsidR="008E761D" w:rsidRPr="008E761D" w:rsidRDefault="008E761D" w:rsidP="008E761D">
      <w:pPr>
        <w:pStyle w:val="NoSpacing"/>
        <w:rPr>
          <w:rFonts w:cstheme="minorHAnsi"/>
          <w:sz w:val="24"/>
          <w:szCs w:val="24"/>
        </w:rPr>
      </w:pPr>
      <w:r w:rsidRPr="00356F20">
        <w:rPr>
          <w:rFonts w:cstheme="minorHAnsi"/>
          <w:color w:val="000000" w:themeColor="text1"/>
          <w:sz w:val="24"/>
          <w:szCs w:val="24"/>
        </w:rPr>
        <w:t xml:space="preserve">The </w:t>
      </w:r>
      <w:r w:rsidR="00356F20" w:rsidRPr="00356F20">
        <w:rPr>
          <w:rFonts w:cstheme="minorHAnsi"/>
          <w:color w:val="000000" w:themeColor="text1"/>
          <w:sz w:val="24"/>
          <w:szCs w:val="24"/>
        </w:rPr>
        <w:t>Company Director</w:t>
      </w:r>
      <w:r w:rsidR="002C343C">
        <w:rPr>
          <w:rFonts w:cstheme="minorHAnsi"/>
          <w:color w:val="000000" w:themeColor="text1"/>
          <w:sz w:val="24"/>
          <w:szCs w:val="24"/>
        </w:rPr>
        <w:t>’</w:t>
      </w:r>
      <w:r w:rsidR="00356F20" w:rsidRPr="00356F20">
        <w:rPr>
          <w:rFonts w:cstheme="minorHAnsi"/>
          <w:color w:val="000000" w:themeColor="text1"/>
          <w:sz w:val="24"/>
          <w:szCs w:val="24"/>
        </w:rPr>
        <w:t>s</w:t>
      </w:r>
      <w:r w:rsidRPr="00356F20">
        <w:rPr>
          <w:rFonts w:cstheme="minorHAnsi"/>
          <w:color w:val="000000" w:themeColor="text1"/>
          <w:sz w:val="24"/>
          <w:szCs w:val="24"/>
        </w:rPr>
        <w:t xml:space="preserve"> decision will </w:t>
      </w:r>
      <w:r w:rsidRPr="008E761D">
        <w:rPr>
          <w:rFonts w:cstheme="minorHAnsi"/>
          <w:sz w:val="24"/>
          <w:szCs w:val="24"/>
        </w:rPr>
        <w:t xml:space="preserve">be communicated in writing, normally within 10 working days of the date the request for review was received.  </w:t>
      </w:r>
    </w:p>
    <w:p w14:paraId="797FE40F"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3A5D0BC9" w14:textId="4E160C69" w:rsidR="008E761D" w:rsidRPr="008E761D" w:rsidRDefault="008E761D" w:rsidP="008E761D">
      <w:pPr>
        <w:pStyle w:val="NoSpacing"/>
        <w:rPr>
          <w:rFonts w:cstheme="minorHAnsi"/>
          <w:sz w:val="24"/>
          <w:szCs w:val="24"/>
        </w:rPr>
      </w:pPr>
      <w:r w:rsidRPr="008E761D">
        <w:rPr>
          <w:rFonts w:cstheme="minorHAnsi"/>
          <w:sz w:val="24"/>
          <w:szCs w:val="24"/>
        </w:rPr>
        <w:t xml:space="preserve">In exceptional circumstances where the complainant is still dissatisfied with the decision </w:t>
      </w:r>
      <w:r w:rsidRPr="00356F20">
        <w:rPr>
          <w:rFonts w:cstheme="minorHAnsi"/>
          <w:color w:val="000000" w:themeColor="text1"/>
          <w:sz w:val="24"/>
          <w:szCs w:val="24"/>
        </w:rPr>
        <w:t xml:space="preserve">reached </w:t>
      </w:r>
      <w:r w:rsidR="00356F20" w:rsidRPr="00356F20">
        <w:rPr>
          <w:rFonts w:cstheme="minorHAnsi"/>
          <w:color w:val="000000" w:themeColor="text1"/>
          <w:sz w:val="24"/>
          <w:szCs w:val="24"/>
        </w:rPr>
        <w:t>by the Company Director</w:t>
      </w:r>
      <w:r w:rsidRPr="00356F20">
        <w:rPr>
          <w:rFonts w:cstheme="minorHAnsi"/>
          <w:color w:val="000000" w:themeColor="text1"/>
          <w:sz w:val="24"/>
          <w:szCs w:val="24"/>
        </w:rPr>
        <w:t xml:space="preserve"> complaints can be pursued with the Education and Skills Funding Agency.  </w:t>
      </w:r>
    </w:p>
    <w:p w14:paraId="1E99ED12"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12289738" w14:textId="79B53712" w:rsidR="008E761D" w:rsidRPr="00886C2B" w:rsidRDefault="008E761D" w:rsidP="008E761D">
      <w:pPr>
        <w:pStyle w:val="NoSpacing"/>
        <w:rPr>
          <w:rFonts w:cstheme="minorHAnsi"/>
          <w:b/>
          <w:sz w:val="24"/>
          <w:szCs w:val="24"/>
        </w:rPr>
      </w:pPr>
      <w:r w:rsidRPr="00886C2B">
        <w:rPr>
          <w:rFonts w:cstheme="minorHAnsi"/>
          <w:b/>
          <w:sz w:val="24"/>
          <w:szCs w:val="24"/>
        </w:rPr>
        <w:t xml:space="preserve">Communication </w:t>
      </w:r>
    </w:p>
    <w:p w14:paraId="3A3E045A"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839D5B2" w14:textId="4EF3855F" w:rsidR="008E761D" w:rsidRPr="008E761D" w:rsidRDefault="008E761D" w:rsidP="008E761D">
      <w:pPr>
        <w:pStyle w:val="NoSpacing"/>
        <w:rPr>
          <w:rFonts w:cstheme="minorHAnsi"/>
          <w:sz w:val="24"/>
          <w:szCs w:val="24"/>
        </w:rPr>
      </w:pPr>
      <w:r w:rsidRPr="008E761D">
        <w:rPr>
          <w:rFonts w:cstheme="minorHAnsi"/>
          <w:sz w:val="24"/>
          <w:szCs w:val="24"/>
        </w:rPr>
        <w:t xml:space="preserve">Students will be made aware of this procedure at Induction and it is made accessible </w:t>
      </w:r>
      <w:r w:rsidR="00F30554">
        <w:rPr>
          <w:rFonts w:cstheme="minorHAnsi"/>
          <w:sz w:val="24"/>
          <w:szCs w:val="24"/>
        </w:rPr>
        <w:t xml:space="preserve">for students/parents on Team App. </w:t>
      </w:r>
    </w:p>
    <w:p w14:paraId="5DC8082C"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DEE5939" w14:textId="26F04062" w:rsidR="008E761D" w:rsidRPr="008E761D" w:rsidRDefault="008E761D" w:rsidP="008E761D">
      <w:pPr>
        <w:pStyle w:val="NoSpacing"/>
        <w:rPr>
          <w:rFonts w:cstheme="minorHAnsi"/>
          <w:color w:val="FF0000"/>
          <w:sz w:val="24"/>
          <w:szCs w:val="24"/>
        </w:rPr>
      </w:pPr>
      <w:r w:rsidRPr="008E761D">
        <w:rPr>
          <w:rFonts w:cstheme="minorHAnsi"/>
          <w:sz w:val="24"/>
          <w:szCs w:val="24"/>
        </w:rPr>
        <w:t xml:space="preserve">All staff will be made aware of the contents of this procedure </w:t>
      </w:r>
      <w:r w:rsidR="00356F20">
        <w:rPr>
          <w:rFonts w:cstheme="minorHAnsi"/>
          <w:color w:val="000000" w:themeColor="text1"/>
          <w:sz w:val="24"/>
          <w:szCs w:val="24"/>
        </w:rPr>
        <w:t>via staff development and c</w:t>
      </w:r>
      <w:r w:rsidRPr="008E761D">
        <w:rPr>
          <w:rFonts w:cstheme="minorHAnsi"/>
          <w:sz w:val="24"/>
          <w:szCs w:val="24"/>
        </w:rPr>
        <w:t xml:space="preserve">opies of this procedure are accessible by all staff </w:t>
      </w:r>
      <w:r w:rsidR="00356F20">
        <w:rPr>
          <w:rFonts w:cstheme="minorHAnsi"/>
          <w:sz w:val="24"/>
          <w:szCs w:val="24"/>
        </w:rPr>
        <w:t xml:space="preserve">via Team App. </w:t>
      </w:r>
    </w:p>
    <w:p w14:paraId="1BE1C65C"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3F838B6B" w14:textId="0FFC5D39" w:rsidR="008E761D" w:rsidRPr="008E761D" w:rsidRDefault="008E761D" w:rsidP="008E761D">
      <w:pPr>
        <w:pStyle w:val="NoSpacing"/>
        <w:rPr>
          <w:rFonts w:cstheme="minorHAnsi"/>
          <w:sz w:val="24"/>
          <w:szCs w:val="24"/>
        </w:rPr>
      </w:pPr>
      <w:r w:rsidRPr="008E761D">
        <w:rPr>
          <w:rFonts w:cstheme="minorHAnsi"/>
          <w:sz w:val="24"/>
          <w:szCs w:val="24"/>
        </w:rPr>
        <w:t xml:space="preserve">If staff or students have difficulty understanding the complaints procedure or making a complaint due to the lack of spoken or written English, they will be offered support through an interpreter if required. </w:t>
      </w:r>
    </w:p>
    <w:p w14:paraId="3488531A"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6CE8CE01" w14:textId="59E1502B" w:rsidR="008E761D" w:rsidRPr="008E761D" w:rsidRDefault="008E761D" w:rsidP="008E761D">
      <w:pPr>
        <w:pStyle w:val="NoSpacing"/>
        <w:rPr>
          <w:rFonts w:cstheme="minorHAnsi"/>
          <w:sz w:val="24"/>
          <w:szCs w:val="24"/>
        </w:rPr>
      </w:pPr>
      <w:r w:rsidRPr="008E761D">
        <w:rPr>
          <w:rFonts w:cstheme="minorHAnsi"/>
          <w:sz w:val="24"/>
          <w:szCs w:val="24"/>
        </w:rPr>
        <w:t xml:space="preserve">Staff/students who have difficulty communicating or understanding the complaints procedure due to disability will be offered support for example: </w:t>
      </w:r>
    </w:p>
    <w:p w14:paraId="3A33FA18"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70E3CC3"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1. People who have a Hearing Impairment </w:t>
      </w:r>
    </w:p>
    <w:p w14:paraId="783E0111" w14:textId="77777777" w:rsidR="008E761D" w:rsidRPr="008E761D" w:rsidRDefault="008E761D" w:rsidP="008E761D">
      <w:pPr>
        <w:pStyle w:val="NoSpacing"/>
        <w:numPr>
          <w:ilvl w:val="0"/>
          <w:numId w:val="47"/>
        </w:numPr>
        <w:rPr>
          <w:rFonts w:cstheme="minorHAnsi"/>
          <w:sz w:val="24"/>
          <w:szCs w:val="24"/>
        </w:rPr>
      </w:pPr>
      <w:r w:rsidRPr="008E761D">
        <w:rPr>
          <w:rFonts w:cstheme="minorHAnsi"/>
          <w:sz w:val="24"/>
          <w:szCs w:val="24"/>
        </w:rPr>
        <w:t xml:space="preserve">Hearing loop </w:t>
      </w:r>
    </w:p>
    <w:p w14:paraId="7DBBEFAB" w14:textId="77777777" w:rsidR="008E761D" w:rsidRPr="008E761D" w:rsidRDefault="008E761D" w:rsidP="008E761D">
      <w:pPr>
        <w:pStyle w:val="NoSpacing"/>
        <w:numPr>
          <w:ilvl w:val="0"/>
          <w:numId w:val="47"/>
        </w:numPr>
        <w:rPr>
          <w:rFonts w:cstheme="minorHAnsi"/>
          <w:sz w:val="24"/>
          <w:szCs w:val="24"/>
        </w:rPr>
      </w:pPr>
      <w:r w:rsidRPr="008E761D">
        <w:rPr>
          <w:rFonts w:cstheme="minorHAnsi"/>
          <w:sz w:val="24"/>
          <w:szCs w:val="24"/>
        </w:rPr>
        <w:t xml:space="preserve">Sign language </w:t>
      </w:r>
    </w:p>
    <w:p w14:paraId="2DE67520"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7D2805CB" w14:textId="77777777" w:rsidR="008E761D" w:rsidRPr="008E761D" w:rsidRDefault="008E761D" w:rsidP="008E761D">
      <w:pPr>
        <w:pStyle w:val="NoSpacing"/>
        <w:rPr>
          <w:rFonts w:cstheme="minorHAnsi"/>
          <w:sz w:val="24"/>
          <w:szCs w:val="24"/>
        </w:rPr>
      </w:pPr>
      <w:r w:rsidRPr="008E761D">
        <w:rPr>
          <w:rFonts w:cstheme="minorHAnsi"/>
          <w:sz w:val="24"/>
          <w:szCs w:val="24"/>
        </w:rPr>
        <w:t>2. People with a Visual Impairment</w:t>
      </w:r>
    </w:p>
    <w:p w14:paraId="03732D4B" w14:textId="77777777" w:rsidR="008E761D" w:rsidRPr="008E761D" w:rsidRDefault="008E761D" w:rsidP="008E761D">
      <w:pPr>
        <w:pStyle w:val="NoSpacing"/>
        <w:numPr>
          <w:ilvl w:val="0"/>
          <w:numId w:val="48"/>
        </w:numPr>
        <w:rPr>
          <w:rFonts w:cstheme="minorHAnsi"/>
          <w:sz w:val="24"/>
          <w:szCs w:val="24"/>
        </w:rPr>
      </w:pPr>
      <w:r w:rsidRPr="008E761D">
        <w:rPr>
          <w:rFonts w:cstheme="minorHAnsi"/>
          <w:sz w:val="24"/>
          <w:szCs w:val="24"/>
        </w:rPr>
        <w:t xml:space="preserve">Documents can be converted to brail </w:t>
      </w:r>
    </w:p>
    <w:p w14:paraId="749D4320" w14:textId="77777777" w:rsidR="008E761D" w:rsidRPr="008E761D" w:rsidRDefault="008E761D" w:rsidP="008E761D">
      <w:pPr>
        <w:pStyle w:val="NoSpacing"/>
        <w:numPr>
          <w:ilvl w:val="0"/>
          <w:numId w:val="48"/>
        </w:numPr>
        <w:rPr>
          <w:rFonts w:cstheme="minorHAnsi"/>
          <w:sz w:val="24"/>
          <w:szCs w:val="24"/>
        </w:rPr>
      </w:pPr>
      <w:r w:rsidRPr="008E761D">
        <w:rPr>
          <w:rFonts w:cstheme="minorHAnsi"/>
          <w:sz w:val="24"/>
          <w:szCs w:val="24"/>
        </w:rPr>
        <w:t xml:space="preserve">A reader can be provided  </w:t>
      </w:r>
    </w:p>
    <w:p w14:paraId="50251B42"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3A939DE6" w14:textId="33CD5AA3" w:rsidR="008E761D" w:rsidRPr="008E761D" w:rsidRDefault="008E761D" w:rsidP="008E761D">
      <w:pPr>
        <w:pStyle w:val="NoSpacing"/>
        <w:rPr>
          <w:rFonts w:cstheme="minorHAnsi"/>
          <w:sz w:val="24"/>
          <w:szCs w:val="24"/>
        </w:rPr>
      </w:pPr>
      <w:r w:rsidRPr="008E761D">
        <w:rPr>
          <w:rFonts w:cstheme="minorHAnsi"/>
          <w:sz w:val="24"/>
          <w:szCs w:val="24"/>
        </w:rPr>
        <w:t xml:space="preserve">3. People with Learning Disability </w:t>
      </w:r>
    </w:p>
    <w:p w14:paraId="4C1D621C" w14:textId="77777777" w:rsidR="008E761D" w:rsidRPr="008E761D" w:rsidRDefault="008E761D" w:rsidP="008E761D">
      <w:pPr>
        <w:pStyle w:val="NoSpacing"/>
        <w:numPr>
          <w:ilvl w:val="0"/>
          <w:numId w:val="49"/>
        </w:numPr>
        <w:rPr>
          <w:rFonts w:cstheme="minorHAnsi"/>
          <w:sz w:val="24"/>
          <w:szCs w:val="24"/>
        </w:rPr>
      </w:pPr>
      <w:r w:rsidRPr="008E761D">
        <w:rPr>
          <w:rFonts w:cstheme="minorHAnsi"/>
          <w:sz w:val="24"/>
          <w:szCs w:val="24"/>
        </w:rPr>
        <w:t xml:space="preserve">An easy read version of the complaints procedure can be made available </w:t>
      </w:r>
    </w:p>
    <w:p w14:paraId="1E49B90C" w14:textId="4628C114" w:rsidR="008E761D" w:rsidRDefault="008E761D" w:rsidP="008E761D">
      <w:pPr>
        <w:pStyle w:val="NoSpacing"/>
        <w:numPr>
          <w:ilvl w:val="0"/>
          <w:numId w:val="49"/>
        </w:numPr>
        <w:rPr>
          <w:rFonts w:cstheme="minorHAnsi"/>
          <w:sz w:val="24"/>
          <w:szCs w:val="24"/>
        </w:rPr>
      </w:pPr>
      <w:r w:rsidRPr="008E761D">
        <w:rPr>
          <w:rFonts w:cstheme="minorHAnsi"/>
          <w:sz w:val="24"/>
          <w:szCs w:val="24"/>
        </w:rPr>
        <w:t xml:space="preserve">An </w:t>
      </w:r>
      <w:r w:rsidR="00356F20">
        <w:rPr>
          <w:rFonts w:cstheme="minorHAnsi"/>
          <w:sz w:val="24"/>
          <w:szCs w:val="24"/>
        </w:rPr>
        <w:t>a</w:t>
      </w:r>
      <w:r w:rsidRPr="008E761D">
        <w:rPr>
          <w:rFonts w:cstheme="minorHAnsi"/>
          <w:sz w:val="24"/>
          <w:szCs w:val="24"/>
        </w:rPr>
        <w:t xml:space="preserve">dvocate can assist the person with learning disabilities to make the complaint </w:t>
      </w:r>
    </w:p>
    <w:p w14:paraId="2483E7F2" w14:textId="7365F3EC" w:rsidR="00E32369" w:rsidRDefault="00E32369" w:rsidP="00E32369">
      <w:pPr>
        <w:pStyle w:val="NoSpacing"/>
        <w:rPr>
          <w:rFonts w:cstheme="minorHAnsi"/>
          <w:sz w:val="24"/>
          <w:szCs w:val="24"/>
        </w:rPr>
      </w:pPr>
    </w:p>
    <w:p w14:paraId="207F093C" w14:textId="77777777" w:rsidR="00FC4309" w:rsidRDefault="00FC4309" w:rsidP="008E761D">
      <w:pPr>
        <w:pStyle w:val="NoSpacing"/>
        <w:rPr>
          <w:rFonts w:cstheme="minorHAnsi"/>
          <w:b/>
          <w:sz w:val="24"/>
          <w:szCs w:val="24"/>
        </w:rPr>
      </w:pPr>
    </w:p>
    <w:p w14:paraId="2F231E49" w14:textId="77777777" w:rsidR="00FC4309" w:rsidRDefault="00FC4309" w:rsidP="008E761D">
      <w:pPr>
        <w:pStyle w:val="NoSpacing"/>
        <w:rPr>
          <w:rFonts w:cstheme="minorHAnsi"/>
          <w:b/>
          <w:sz w:val="24"/>
          <w:szCs w:val="24"/>
        </w:rPr>
      </w:pPr>
    </w:p>
    <w:p w14:paraId="4BFAD086" w14:textId="77777777" w:rsidR="00FC4309" w:rsidRDefault="00FC4309" w:rsidP="008E761D">
      <w:pPr>
        <w:pStyle w:val="NoSpacing"/>
        <w:rPr>
          <w:rFonts w:cstheme="minorHAnsi"/>
          <w:b/>
          <w:sz w:val="24"/>
          <w:szCs w:val="24"/>
        </w:rPr>
      </w:pPr>
    </w:p>
    <w:p w14:paraId="52522C75" w14:textId="714DAD35" w:rsidR="008E761D" w:rsidRPr="004731D2" w:rsidRDefault="008E761D" w:rsidP="008E761D">
      <w:pPr>
        <w:pStyle w:val="NoSpacing"/>
        <w:rPr>
          <w:rFonts w:cstheme="minorHAnsi"/>
          <w:b/>
          <w:sz w:val="24"/>
          <w:szCs w:val="24"/>
        </w:rPr>
      </w:pPr>
      <w:r w:rsidRPr="004731D2">
        <w:rPr>
          <w:rFonts w:cstheme="minorHAnsi"/>
          <w:b/>
          <w:sz w:val="24"/>
          <w:szCs w:val="24"/>
        </w:rPr>
        <w:t xml:space="preserve">Compliments </w:t>
      </w:r>
    </w:p>
    <w:p w14:paraId="3580652A"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19B5BBE0" w14:textId="2F5206E8" w:rsidR="008E761D" w:rsidRPr="008E761D" w:rsidRDefault="008E761D" w:rsidP="008E761D">
      <w:pPr>
        <w:pStyle w:val="NoSpacing"/>
        <w:rPr>
          <w:rFonts w:cstheme="minorHAnsi"/>
          <w:sz w:val="24"/>
          <w:szCs w:val="24"/>
        </w:rPr>
      </w:pPr>
      <w:r w:rsidRPr="008E761D">
        <w:rPr>
          <w:rFonts w:cstheme="minorHAnsi"/>
          <w:sz w:val="24"/>
          <w:szCs w:val="24"/>
        </w:rPr>
        <w:t xml:space="preserve">Compliments are valuable, welcome and important and when they are received, either verbally or in writing, they will be recorded by </w:t>
      </w:r>
      <w:r w:rsidR="00356F20">
        <w:rPr>
          <w:rFonts w:cstheme="minorHAnsi"/>
          <w:sz w:val="24"/>
          <w:szCs w:val="24"/>
        </w:rPr>
        <w:t xml:space="preserve">a Regional Manager. </w:t>
      </w:r>
      <w:r w:rsidRPr="008E761D">
        <w:rPr>
          <w:rFonts w:cstheme="minorHAnsi"/>
          <w:color w:val="FF0000"/>
          <w:sz w:val="24"/>
          <w:szCs w:val="24"/>
        </w:rPr>
        <w:t xml:space="preserve">  </w:t>
      </w:r>
    </w:p>
    <w:p w14:paraId="6BF53C04"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3A0C55C5" w14:textId="69B79464" w:rsidR="008E761D" w:rsidRPr="008E761D" w:rsidRDefault="008E761D" w:rsidP="008E761D">
      <w:pPr>
        <w:pStyle w:val="NoSpacing"/>
        <w:rPr>
          <w:rFonts w:cstheme="minorHAnsi"/>
          <w:sz w:val="24"/>
          <w:szCs w:val="24"/>
        </w:rPr>
      </w:pPr>
      <w:r w:rsidRPr="008E761D">
        <w:rPr>
          <w:rFonts w:cstheme="minorHAnsi"/>
          <w:sz w:val="24"/>
          <w:szCs w:val="24"/>
        </w:rPr>
        <w:t xml:space="preserve">Compliments enable the </w:t>
      </w:r>
      <w:r w:rsidR="00886C2B">
        <w:rPr>
          <w:rFonts w:cstheme="minorHAnsi"/>
          <w:sz w:val="24"/>
          <w:szCs w:val="24"/>
        </w:rPr>
        <w:t>NPL Football Academy</w:t>
      </w:r>
      <w:r w:rsidRPr="008E761D">
        <w:rPr>
          <w:rFonts w:cstheme="minorHAnsi"/>
          <w:sz w:val="24"/>
          <w:szCs w:val="24"/>
        </w:rPr>
        <w:t xml:space="preserve"> to:  </w:t>
      </w:r>
    </w:p>
    <w:p w14:paraId="06434B33"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EA894D4"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understand that the service we provide meets learner and employer satisfaction</w:t>
      </w:r>
    </w:p>
    <w:p w14:paraId="046276CA"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provide positive feedback to our staff</w:t>
      </w:r>
    </w:p>
    <w:p w14:paraId="5073DAD4"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influence our organisational and service development </w:t>
      </w:r>
    </w:p>
    <w:p w14:paraId="079EE0BE" w14:textId="77777777" w:rsidR="008E761D" w:rsidRPr="008E761D" w:rsidRDefault="008E761D" w:rsidP="008E761D">
      <w:pPr>
        <w:pStyle w:val="NoSpacing"/>
        <w:numPr>
          <w:ilvl w:val="0"/>
          <w:numId w:val="45"/>
        </w:numPr>
        <w:rPr>
          <w:rFonts w:cstheme="minorHAnsi"/>
          <w:sz w:val="24"/>
          <w:szCs w:val="24"/>
        </w:rPr>
      </w:pPr>
      <w:r w:rsidRPr="008E761D">
        <w:rPr>
          <w:rFonts w:cstheme="minorHAnsi"/>
          <w:sz w:val="24"/>
          <w:szCs w:val="24"/>
        </w:rPr>
        <w:t xml:space="preserve">inform our quality assurance and improvement cycle </w:t>
      </w:r>
    </w:p>
    <w:p w14:paraId="752097CF"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3325D2F1" w14:textId="227C75C0" w:rsidR="008E761D" w:rsidRPr="008E761D" w:rsidRDefault="008E761D" w:rsidP="008E761D">
      <w:pPr>
        <w:pStyle w:val="NoSpacing"/>
        <w:rPr>
          <w:rFonts w:cstheme="minorHAnsi"/>
          <w:sz w:val="24"/>
          <w:szCs w:val="24"/>
        </w:rPr>
      </w:pPr>
    </w:p>
    <w:p w14:paraId="4D1A28AA" w14:textId="77777777" w:rsidR="008E761D" w:rsidRPr="004731D2" w:rsidRDefault="008E761D" w:rsidP="008E761D">
      <w:pPr>
        <w:pStyle w:val="NoSpacing"/>
        <w:rPr>
          <w:rFonts w:cstheme="minorHAnsi"/>
          <w:b/>
          <w:sz w:val="24"/>
          <w:szCs w:val="24"/>
        </w:rPr>
      </w:pPr>
      <w:r w:rsidRPr="004731D2">
        <w:rPr>
          <w:rFonts w:cstheme="minorHAnsi"/>
          <w:b/>
          <w:sz w:val="24"/>
          <w:szCs w:val="24"/>
        </w:rPr>
        <w:t xml:space="preserve">5. Monitoring </w:t>
      </w:r>
    </w:p>
    <w:p w14:paraId="7F96D5AD"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8903878" w14:textId="26A32B00" w:rsidR="008E761D" w:rsidRPr="008E761D" w:rsidRDefault="008E761D" w:rsidP="008E761D">
      <w:pPr>
        <w:pStyle w:val="NoSpacing"/>
        <w:rPr>
          <w:rFonts w:cstheme="minorHAnsi"/>
          <w:sz w:val="24"/>
          <w:szCs w:val="24"/>
        </w:rPr>
      </w:pPr>
      <w:r w:rsidRPr="008E761D">
        <w:rPr>
          <w:rFonts w:cstheme="minorHAnsi"/>
          <w:sz w:val="24"/>
          <w:szCs w:val="24"/>
        </w:rPr>
        <w:t xml:space="preserve">Ongoing monitoring of complaints received by the </w:t>
      </w:r>
      <w:r w:rsidR="00356F20">
        <w:rPr>
          <w:rFonts w:cstheme="minorHAnsi"/>
          <w:sz w:val="24"/>
          <w:szCs w:val="24"/>
        </w:rPr>
        <w:t>NPLFA Football Academy</w:t>
      </w:r>
      <w:r w:rsidRPr="008E761D">
        <w:rPr>
          <w:rFonts w:cstheme="minorHAnsi"/>
          <w:sz w:val="24"/>
          <w:szCs w:val="24"/>
        </w:rPr>
        <w:t xml:space="preserve"> is carried out </w:t>
      </w:r>
      <w:r w:rsidR="00967CBD">
        <w:rPr>
          <w:rFonts w:cstheme="minorHAnsi"/>
          <w:sz w:val="24"/>
          <w:szCs w:val="24"/>
        </w:rPr>
        <w:t xml:space="preserve">by </w:t>
      </w:r>
      <w:r w:rsidR="002C343C">
        <w:rPr>
          <w:rFonts w:cstheme="minorHAnsi"/>
          <w:color w:val="000000" w:themeColor="text1"/>
          <w:sz w:val="24"/>
          <w:szCs w:val="24"/>
        </w:rPr>
        <w:t xml:space="preserve">the </w:t>
      </w:r>
      <w:r w:rsidR="00FC4309">
        <w:rPr>
          <w:rFonts w:cstheme="minorHAnsi"/>
          <w:color w:val="000000" w:themeColor="text1"/>
          <w:sz w:val="24"/>
          <w:szCs w:val="24"/>
        </w:rPr>
        <w:t xml:space="preserve">Head of Quality Assurance. </w:t>
      </w:r>
    </w:p>
    <w:p w14:paraId="2FD33FB7"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56402D71" w14:textId="22AD8C11" w:rsidR="008E761D" w:rsidRPr="008E761D" w:rsidRDefault="008E761D" w:rsidP="008E761D">
      <w:pPr>
        <w:pStyle w:val="NoSpacing"/>
        <w:rPr>
          <w:rFonts w:cstheme="minorHAnsi"/>
          <w:sz w:val="24"/>
          <w:szCs w:val="24"/>
        </w:rPr>
      </w:pPr>
      <w:r w:rsidRPr="008E761D">
        <w:rPr>
          <w:rFonts w:cstheme="minorHAnsi"/>
          <w:sz w:val="24"/>
          <w:szCs w:val="24"/>
        </w:rPr>
        <w:t>As part of the Performance Management Cycle regular reports</w:t>
      </w:r>
      <w:r w:rsidR="00356F20">
        <w:rPr>
          <w:rFonts w:cstheme="minorHAnsi"/>
          <w:sz w:val="24"/>
          <w:szCs w:val="24"/>
        </w:rPr>
        <w:t xml:space="preserve"> will</w:t>
      </w:r>
      <w:r w:rsidRPr="008E761D">
        <w:rPr>
          <w:rFonts w:cstheme="minorHAnsi"/>
          <w:sz w:val="24"/>
          <w:szCs w:val="24"/>
        </w:rPr>
        <w:t xml:space="preserve"> </w:t>
      </w:r>
      <w:r w:rsidRPr="00356F20">
        <w:rPr>
          <w:rFonts w:cstheme="minorHAnsi"/>
          <w:color w:val="000000" w:themeColor="text1"/>
          <w:sz w:val="24"/>
          <w:szCs w:val="24"/>
        </w:rPr>
        <w:t>go to Senior Managem</w:t>
      </w:r>
      <w:r w:rsidR="00886C2B" w:rsidRPr="00356F20">
        <w:rPr>
          <w:rFonts w:cstheme="minorHAnsi"/>
          <w:color w:val="000000" w:themeColor="text1"/>
          <w:sz w:val="24"/>
          <w:szCs w:val="24"/>
        </w:rPr>
        <w:t>ent</w:t>
      </w:r>
      <w:r w:rsidRPr="00356F20">
        <w:rPr>
          <w:rFonts w:cstheme="minorHAnsi"/>
          <w:color w:val="000000" w:themeColor="text1"/>
          <w:sz w:val="24"/>
          <w:szCs w:val="24"/>
        </w:rPr>
        <w:t xml:space="preserve">. </w:t>
      </w:r>
    </w:p>
    <w:p w14:paraId="771C1958"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 </w:t>
      </w:r>
    </w:p>
    <w:p w14:paraId="0C05483F" w14:textId="77777777" w:rsidR="008E761D" w:rsidRPr="008E761D" w:rsidRDefault="008E761D" w:rsidP="008E761D">
      <w:pPr>
        <w:pStyle w:val="NoSpacing"/>
        <w:rPr>
          <w:rFonts w:cstheme="minorHAnsi"/>
          <w:sz w:val="24"/>
          <w:szCs w:val="24"/>
        </w:rPr>
      </w:pPr>
      <w:r w:rsidRPr="008E761D">
        <w:rPr>
          <w:rFonts w:cstheme="minorHAnsi"/>
          <w:sz w:val="24"/>
          <w:szCs w:val="24"/>
        </w:rPr>
        <w:t xml:space="preserve">A summary of complaints received within the academic year is used to inform self-assessment and strategic planning.   </w:t>
      </w:r>
    </w:p>
    <w:p w14:paraId="41B1555B" w14:textId="77777777" w:rsidR="008E761D" w:rsidRPr="008E761D" w:rsidRDefault="008E761D" w:rsidP="008E761D">
      <w:pPr>
        <w:pStyle w:val="NoSpacing"/>
        <w:rPr>
          <w:rFonts w:cstheme="minorHAnsi"/>
          <w:sz w:val="24"/>
          <w:szCs w:val="24"/>
        </w:rPr>
      </w:pPr>
    </w:p>
    <w:p w14:paraId="3D77DBF0" w14:textId="77777777" w:rsidR="008E761D" w:rsidRPr="008E761D" w:rsidRDefault="008E761D" w:rsidP="008E761D">
      <w:pPr>
        <w:pStyle w:val="NoSpacing"/>
        <w:rPr>
          <w:rFonts w:cstheme="minorHAnsi"/>
          <w:sz w:val="24"/>
          <w:szCs w:val="24"/>
        </w:rPr>
      </w:pPr>
    </w:p>
    <w:tbl>
      <w:tblPr>
        <w:tblStyle w:val="TableGrid"/>
        <w:tblW w:w="0" w:type="auto"/>
        <w:tblLook w:val="04A0" w:firstRow="1" w:lastRow="0" w:firstColumn="1" w:lastColumn="0" w:noHBand="0" w:noVBand="1"/>
      </w:tblPr>
      <w:tblGrid>
        <w:gridCol w:w="2971"/>
        <w:gridCol w:w="6039"/>
      </w:tblGrid>
      <w:tr w:rsidR="008E761D" w:rsidRPr="008E761D" w14:paraId="5E9D01EC" w14:textId="77777777" w:rsidTr="008E761D">
        <w:tc>
          <w:tcPr>
            <w:tcW w:w="9010" w:type="dxa"/>
            <w:gridSpan w:val="2"/>
            <w:shd w:val="clear" w:color="auto" w:fill="AEAAAA" w:themeFill="background2" w:themeFillShade="BF"/>
          </w:tcPr>
          <w:p w14:paraId="74EDB747" w14:textId="77777777" w:rsidR="008E761D" w:rsidRPr="008E761D" w:rsidRDefault="008E761D" w:rsidP="0061763B">
            <w:pPr>
              <w:pStyle w:val="NoSpacing"/>
              <w:jc w:val="center"/>
              <w:rPr>
                <w:rFonts w:cstheme="minorHAnsi"/>
                <w:sz w:val="24"/>
                <w:szCs w:val="24"/>
              </w:rPr>
            </w:pPr>
            <w:r w:rsidRPr="008E761D">
              <w:rPr>
                <w:rFonts w:cstheme="minorHAnsi"/>
                <w:color w:val="FFFFFF" w:themeColor="background1"/>
                <w:sz w:val="24"/>
                <w:szCs w:val="24"/>
              </w:rPr>
              <w:t>Timeframe</w:t>
            </w:r>
          </w:p>
        </w:tc>
      </w:tr>
      <w:tr w:rsidR="008E761D" w:rsidRPr="008E761D" w14:paraId="5E3FE9CC" w14:textId="77777777" w:rsidTr="008E761D">
        <w:tc>
          <w:tcPr>
            <w:tcW w:w="2971" w:type="dxa"/>
            <w:shd w:val="clear" w:color="auto" w:fill="AEAAAA" w:themeFill="background2" w:themeFillShade="BF"/>
          </w:tcPr>
          <w:p w14:paraId="485FA090" w14:textId="77777777" w:rsidR="008E761D" w:rsidRPr="008E761D" w:rsidRDefault="008E761D" w:rsidP="0061763B">
            <w:pPr>
              <w:pStyle w:val="NoSpacing"/>
              <w:rPr>
                <w:rFonts w:cstheme="minorHAnsi"/>
                <w:color w:val="FFFFFF" w:themeColor="background1"/>
                <w:sz w:val="24"/>
                <w:szCs w:val="24"/>
              </w:rPr>
            </w:pPr>
            <w:r w:rsidRPr="008E761D">
              <w:rPr>
                <w:rFonts w:cstheme="minorHAnsi"/>
                <w:color w:val="FFFFFF" w:themeColor="background1"/>
                <w:sz w:val="24"/>
                <w:szCs w:val="24"/>
              </w:rPr>
              <w:t xml:space="preserve">Making a complaint </w:t>
            </w:r>
          </w:p>
        </w:tc>
        <w:tc>
          <w:tcPr>
            <w:tcW w:w="6039" w:type="dxa"/>
          </w:tcPr>
          <w:p w14:paraId="179F8863" w14:textId="77777777" w:rsidR="008E761D" w:rsidRPr="008E761D" w:rsidRDefault="008E761D" w:rsidP="0061763B">
            <w:pPr>
              <w:pStyle w:val="NoSpacing"/>
              <w:rPr>
                <w:rFonts w:cstheme="minorHAnsi"/>
                <w:sz w:val="24"/>
                <w:szCs w:val="24"/>
              </w:rPr>
            </w:pPr>
            <w:r w:rsidRPr="008E761D">
              <w:rPr>
                <w:rFonts w:cstheme="minorHAnsi"/>
                <w:sz w:val="24"/>
                <w:szCs w:val="24"/>
              </w:rPr>
              <w:t xml:space="preserve">One month from instance </w:t>
            </w:r>
          </w:p>
        </w:tc>
      </w:tr>
      <w:tr w:rsidR="008E761D" w:rsidRPr="008E761D" w14:paraId="1DC84621" w14:textId="77777777" w:rsidTr="008E761D">
        <w:tc>
          <w:tcPr>
            <w:tcW w:w="2971" w:type="dxa"/>
            <w:shd w:val="clear" w:color="auto" w:fill="AEAAAA" w:themeFill="background2" w:themeFillShade="BF"/>
          </w:tcPr>
          <w:p w14:paraId="54F91AEA" w14:textId="77777777" w:rsidR="008E761D" w:rsidRPr="008E761D" w:rsidRDefault="008E761D" w:rsidP="0061763B">
            <w:pPr>
              <w:pStyle w:val="NoSpacing"/>
              <w:rPr>
                <w:rFonts w:cstheme="minorHAnsi"/>
                <w:color w:val="FFFFFF" w:themeColor="background1"/>
                <w:sz w:val="24"/>
                <w:szCs w:val="24"/>
              </w:rPr>
            </w:pPr>
            <w:r w:rsidRPr="008E761D">
              <w:rPr>
                <w:rFonts w:cstheme="minorHAnsi"/>
                <w:color w:val="FFFFFF" w:themeColor="background1"/>
                <w:sz w:val="24"/>
                <w:szCs w:val="24"/>
              </w:rPr>
              <w:t>Informal verbal complaint</w:t>
            </w:r>
          </w:p>
        </w:tc>
        <w:tc>
          <w:tcPr>
            <w:tcW w:w="6039" w:type="dxa"/>
          </w:tcPr>
          <w:p w14:paraId="738A5ABF" w14:textId="77777777" w:rsidR="008E761D" w:rsidRPr="008E761D" w:rsidRDefault="008E761D" w:rsidP="0061763B">
            <w:pPr>
              <w:pStyle w:val="NoSpacing"/>
              <w:rPr>
                <w:rFonts w:cstheme="minorHAnsi"/>
                <w:sz w:val="24"/>
                <w:szCs w:val="24"/>
              </w:rPr>
            </w:pPr>
            <w:r w:rsidRPr="008E761D">
              <w:rPr>
                <w:rFonts w:cstheme="minorHAnsi"/>
                <w:sz w:val="24"/>
                <w:szCs w:val="24"/>
              </w:rPr>
              <w:t>Verbal response within 10 working days</w:t>
            </w:r>
          </w:p>
        </w:tc>
      </w:tr>
      <w:tr w:rsidR="008E761D" w:rsidRPr="008E761D" w14:paraId="223AB04F" w14:textId="77777777" w:rsidTr="008E761D">
        <w:tc>
          <w:tcPr>
            <w:tcW w:w="2971" w:type="dxa"/>
            <w:shd w:val="clear" w:color="auto" w:fill="AEAAAA" w:themeFill="background2" w:themeFillShade="BF"/>
          </w:tcPr>
          <w:p w14:paraId="27371377" w14:textId="77777777" w:rsidR="008E761D" w:rsidRPr="008E761D" w:rsidRDefault="008E761D" w:rsidP="0061763B">
            <w:pPr>
              <w:pStyle w:val="NoSpacing"/>
              <w:rPr>
                <w:rFonts w:cstheme="minorHAnsi"/>
                <w:color w:val="FFFFFF" w:themeColor="background1"/>
                <w:sz w:val="24"/>
                <w:szCs w:val="24"/>
              </w:rPr>
            </w:pPr>
            <w:r w:rsidRPr="008E761D">
              <w:rPr>
                <w:rFonts w:cstheme="minorHAnsi"/>
                <w:color w:val="FFFFFF" w:themeColor="background1"/>
                <w:sz w:val="24"/>
                <w:szCs w:val="24"/>
              </w:rPr>
              <w:t xml:space="preserve">Formal written/verbal complaint </w:t>
            </w:r>
          </w:p>
        </w:tc>
        <w:tc>
          <w:tcPr>
            <w:tcW w:w="6039" w:type="dxa"/>
          </w:tcPr>
          <w:p w14:paraId="06F28DE8" w14:textId="77777777" w:rsidR="008E761D" w:rsidRPr="008E761D" w:rsidRDefault="008E761D" w:rsidP="0061763B">
            <w:pPr>
              <w:pStyle w:val="NoSpacing"/>
              <w:rPr>
                <w:rFonts w:cstheme="minorHAnsi"/>
                <w:sz w:val="24"/>
                <w:szCs w:val="24"/>
              </w:rPr>
            </w:pPr>
            <w:r w:rsidRPr="008E761D">
              <w:rPr>
                <w:rFonts w:cstheme="minorHAnsi"/>
                <w:sz w:val="24"/>
                <w:szCs w:val="24"/>
              </w:rPr>
              <w:t>Acknowledgment within 5 working days</w:t>
            </w:r>
          </w:p>
        </w:tc>
      </w:tr>
      <w:tr w:rsidR="008E761D" w:rsidRPr="008E761D" w14:paraId="0F865E2D" w14:textId="77777777" w:rsidTr="008E761D">
        <w:trPr>
          <w:trHeight w:val="43"/>
        </w:trPr>
        <w:tc>
          <w:tcPr>
            <w:tcW w:w="2971" w:type="dxa"/>
            <w:shd w:val="clear" w:color="auto" w:fill="AEAAAA" w:themeFill="background2" w:themeFillShade="BF"/>
          </w:tcPr>
          <w:p w14:paraId="408A94ED" w14:textId="32F3D237" w:rsidR="008E761D" w:rsidRPr="008E761D" w:rsidRDefault="00967CBD" w:rsidP="0061763B">
            <w:pPr>
              <w:pStyle w:val="NoSpacing"/>
              <w:rPr>
                <w:rFonts w:cstheme="minorHAnsi"/>
                <w:color w:val="FFFFFF" w:themeColor="background1"/>
                <w:sz w:val="24"/>
                <w:szCs w:val="24"/>
              </w:rPr>
            </w:pPr>
            <w:r w:rsidRPr="008E761D">
              <w:rPr>
                <w:rFonts w:cstheme="minorHAnsi"/>
                <w:color w:val="FFFFFF" w:themeColor="background1"/>
                <w:sz w:val="24"/>
                <w:szCs w:val="24"/>
              </w:rPr>
              <w:t>Formal investigation</w:t>
            </w:r>
          </w:p>
        </w:tc>
        <w:tc>
          <w:tcPr>
            <w:tcW w:w="6039" w:type="dxa"/>
          </w:tcPr>
          <w:p w14:paraId="1F8013DA" w14:textId="77777777" w:rsidR="008E761D" w:rsidRPr="008E761D" w:rsidRDefault="008E761D" w:rsidP="0061763B">
            <w:pPr>
              <w:pStyle w:val="NoSpacing"/>
              <w:rPr>
                <w:rFonts w:cstheme="minorHAnsi"/>
                <w:color w:val="000000" w:themeColor="text1"/>
                <w:sz w:val="24"/>
                <w:szCs w:val="24"/>
              </w:rPr>
            </w:pPr>
            <w:r w:rsidRPr="008E761D">
              <w:rPr>
                <w:rFonts w:cstheme="minorHAnsi"/>
                <w:color w:val="000000" w:themeColor="text1"/>
                <w:sz w:val="24"/>
                <w:szCs w:val="24"/>
              </w:rPr>
              <w:t xml:space="preserve">Completed within 15 working days </w:t>
            </w:r>
          </w:p>
        </w:tc>
      </w:tr>
      <w:tr w:rsidR="008E761D" w:rsidRPr="008E761D" w14:paraId="3D796A44" w14:textId="77777777" w:rsidTr="008E761D">
        <w:tc>
          <w:tcPr>
            <w:tcW w:w="2971" w:type="dxa"/>
            <w:shd w:val="clear" w:color="auto" w:fill="AEAAAA" w:themeFill="background2" w:themeFillShade="BF"/>
          </w:tcPr>
          <w:p w14:paraId="30D79EDE" w14:textId="77777777" w:rsidR="008E761D" w:rsidRPr="008E761D" w:rsidRDefault="008E761D" w:rsidP="0061763B">
            <w:pPr>
              <w:pStyle w:val="NoSpacing"/>
              <w:rPr>
                <w:rFonts w:cstheme="minorHAnsi"/>
                <w:color w:val="FFFFFF" w:themeColor="background1"/>
                <w:sz w:val="24"/>
                <w:szCs w:val="24"/>
              </w:rPr>
            </w:pPr>
            <w:r w:rsidRPr="008E761D">
              <w:rPr>
                <w:rFonts w:cstheme="minorHAnsi"/>
                <w:color w:val="FFFFFF" w:themeColor="background1"/>
                <w:sz w:val="24"/>
                <w:szCs w:val="24"/>
              </w:rPr>
              <w:t>Extended investigation time</w:t>
            </w:r>
          </w:p>
        </w:tc>
        <w:tc>
          <w:tcPr>
            <w:tcW w:w="6039" w:type="dxa"/>
          </w:tcPr>
          <w:p w14:paraId="5AF67F2B" w14:textId="43243932" w:rsidR="008E761D" w:rsidRPr="008E761D" w:rsidRDefault="00967CBD" w:rsidP="0061763B">
            <w:pPr>
              <w:pStyle w:val="NoSpacing"/>
              <w:rPr>
                <w:rFonts w:cstheme="minorHAnsi"/>
                <w:color w:val="000000" w:themeColor="text1"/>
                <w:sz w:val="24"/>
                <w:szCs w:val="24"/>
              </w:rPr>
            </w:pPr>
            <w:r w:rsidRPr="008E761D">
              <w:rPr>
                <w:rFonts w:cstheme="minorHAnsi"/>
                <w:color w:val="000000" w:themeColor="text1"/>
                <w:sz w:val="24"/>
                <w:szCs w:val="24"/>
              </w:rPr>
              <w:t>If</w:t>
            </w:r>
            <w:r w:rsidR="008E761D" w:rsidRPr="008E761D">
              <w:rPr>
                <w:rFonts w:cstheme="minorHAnsi"/>
                <w:color w:val="000000" w:themeColor="text1"/>
                <w:sz w:val="24"/>
                <w:szCs w:val="24"/>
              </w:rPr>
              <w:t xml:space="preserve"> further time is required complainant must be notified within the 15 working day timeframe of extension requirement. Deadline for completion is 30 working days from date of receipt of the original complaint </w:t>
            </w:r>
          </w:p>
        </w:tc>
      </w:tr>
      <w:tr w:rsidR="008E761D" w:rsidRPr="008E761D" w14:paraId="426908A0" w14:textId="77777777" w:rsidTr="008E761D">
        <w:tc>
          <w:tcPr>
            <w:tcW w:w="2971" w:type="dxa"/>
            <w:shd w:val="clear" w:color="auto" w:fill="AEAAAA" w:themeFill="background2" w:themeFillShade="BF"/>
          </w:tcPr>
          <w:p w14:paraId="75EE7DC7" w14:textId="77777777" w:rsidR="008E761D" w:rsidRPr="008E761D" w:rsidRDefault="008E761D" w:rsidP="0061763B">
            <w:pPr>
              <w:pStyle w:val="NoSpacing"/>
              <w:rPr>
                <w:rFonts w:cstheme="minorHAnsi"/>
                <w:color w:val="FFFFFF" w:themeColor="background1"/>
                <w:sz w:val="24"/>
                <w:szCs w:val="24"/>
              </w:rPr>
            </w:pPr>
            <w:r w:rsidRPr="008E761D">
              <w:rPr>
                <w:rFonts w:cstheme="minorHAnsi"/>
                <w:color w:val="FFFFFF" w:themeColor="background1"/>
                <w:sz w:val="24"/>
                <w:szCs w:val="24"/>
              </w:rPr>
              <w:t>Complaint review</w:t>
            </w:r>
          </w:p>
        </w:tc>
        <w:tc>
          <w:tcPr>
            <w:tcW w:w="6039" w:type="dxa"/>
          </w:tcPr>
          <w:p w14:paraId="595C3BA5" w14:textId="77777777" w:rsidR="008E761D" w:rsidRPr="008E761D" w:rsidRDefault="008E761D" w:rsidP="0061763B">
            <w:pPr>
              <w:pStyle w:val="NoSpacing"/>
              <w:rPr>
                <w:rFonts w:cstheme="minorHAnsi"/>
                <w:color w:val="000000" w:themeColor="text1"/>
                <w:sz w:val="24"/>
                <w:szCs w:val="24"/>
              </w:rPr>
            </w:pPr>
            <w:r w:rsidRPr="008E761D">
              <w:rPr>
                <w:rFonts w:cstheme="minorHAnsi"/>
                <w:color w:val="000000" w:themeColor="text1"/>
                <w:sz w:val="24"/>
                <w:szCs w:val="24"/>
              </w:rPr>
              <w:t>Appeal to outcome of complaint within 5 working days</w:t>
            </w:r>
          </w:p>
        </w:tc>
      </w:tr>
      <w:tr w:rsidR="008E761D" w:rsidRPr="008E761D" w14:paraId="587EF952" w14:textId="77777777" w:rsidTr="008E761D">
        <w:tc>
          <w:tcPr>
            <w:tcW w:w="2971" w:type="dxa"/>
            <w:shd w:val="clear" w:color="auto" w:fill="AEAAAA" w:themeFill="background2" w:themeFillShade="BF"/>
          </w:tcPr>
          <w:p w14:paraId="527CBA3D" w14:textId="77777777" w:rsidR="008E761D" w:rsidRPr="008E761D" w:rsidRDefault="008E761D" w:rsidP="0061763B">
            <w:pPr>
              <w:pStyle w:val="NoSpacing"/>
              <w:rPr>
                <w:rFonts w:cstheme="minorHAnsi"/>
                <w:color w:val="FFFFFF" w:themeColor="background1"/>
                <w:sz w:val="24"/>
                <w:szCs w:val="24"/>
              </w:rPr>
            </w:pPr>
            <w:r w:rsidRPr="008E761D">
              <w:rPr>
                <w:rFonts w:cstheme="minorHAnsi"/>
                <w:color w:val="FFFFFF" w:themeColor="background1"/>
                <w:sz w:val="24"/>
                <w:szCs w:val="24"/>
              </w:rPr>
              <w:t>Appeal outcome</w:t>
            </w:r>
          </w:p>
        </w:tc>
        <w:tc>
          <w:tcPr>
            <w:tcW w:w="6039" w:type="dxa"/>
          </w:tcPr>
          <w:p w14:paraId="1601A761" w14:textId="77777777" w:rsidR="008E761D" w:rsidRPr="008E761D" w:rsidRDefault="008E761D" w:rsidP="0061763B">
            <w:pPr>
              <w:pStyle w:val="NoSpacing"/>
              <w:rPr>
                <w:rFonts w:cstheme="minorHAnsi"/>
                <w:color w:val="000000" w:themeColor="text1"/>
                <w:sz w:val="24"/>
                <w:szCs w:val="24"/>
              </w:rPr>
            </w:pPr>
            <w:r w:rsidRPr="008E761D">
              <w:rPr>
                <w:rFonts w:cstheme="minorHAnsi"/>
                <w:color w:val="000000" w:themeColor="text1"/>
                <w:sz w:val="24"/>
                <w:szCs w:val="24"/>
              </w:rPr>
              <w:t xml:space="preserve">Completed within 10 working days </w:t>
            </w:r>
          </w:p>
        </w:tc>
      </w:tr>
    </w:tbl>
    <w:p w14:paraId="1A2FAAC3" w14:textId="77777777" w:rsidR="008E761D" w:rsidRPr="008E761D" w:rsidRDefault="008E761D" w:rsidP="008E761D">
      <w:pPr>
        <w:pStyle w:val="NoSpacing"/>
        <w:rPr>
          <w:rFonts w:cstheme="minorHAnsi"/>
          <w:sz w:val="24"/>
          <w:szCs w:val="24"/>
        </w:rPr>
      </w:pPr>
    </w:p>
    <w:p w14:paraId="59441B8F" w14:textId="77777777" w:rsidR="008E761D" w:rsidRPr="008E761D" w:rsidRDefault="008E761D" w:rsidP="008E761D">
      <w:pPr>
        <w:pStyle w:val="NoSpacing"/>
        <w:rPr>
          <w:rFonts w:cstheme="minorHAnsi"/>
          <w:b/>
          <w:sz w:val="24"/>
          <w:szCs w:val="24"/>
        </w:rPr>
      </w:pPr>
    </w:p>
    <w:p w14:paraId="24E22B19" w14:textId="102B3068" w:rsidR="008E761D" w:rsidRDefault="008E761D" w:rsidP="008E761D">
      <w:pPr>
        <w:pStyle w:val="NoSpacing"/>
        <w:rPr>
          <w:rFonts w:cstheme="minorHAnsi"/>
          <w:b/>
          <w:sz w:val="24"/>
          <w:szCs w:val="24"/>
        </w:rPr>
      </w:pPr>
    </w:p>
    <w:p w14:paraId="63ECCADD" w14:textId="0E2F6C43" w:rsidR="00124BAE" w:rsidRDefault="00124BAE" w:rsidP="008E761D">
      <w:pPr>
        <w:pStyle w:val="NoSpacing"/>
        <w:rPr>
          <w:rFonts w:cstheme="minorHAnsi"/>
          <w:b/>
          <w:sz w:val="24"/>
          <w:szCs w:val="24"/>
        </w:rPr>
      </w:pPr>
    </w:p>
    <w:p w14:paraId="4C58F000" w14:textId="0AFC098B" w:rsidR="00124BAE" w:rsidRDefault="00124BAE" w:rsidP="008E761D">
      <w:pPr>
        <w:pStyle w:val="NoSpacing"/>
        <w:rPr>
          <w:rFonts w:cstheme="minorHAnsi"/>
          <w:b/>
          <w:sz w:val="24"/>
          <w:szCs w:val="24"/>
        </w:rPr>
      </w:pPr>
    </w:p>
    <w:p w14:paraId="0206CF4C" w14:textId="29FEC328" w:rsidR="00124BAE" w:rsidRDefault="00124BAE" w:rsidP="008E761D">
      <w:pPr>
        <w:pStyle w:val="NoSpacing"/>
        <w:rPr>
          <w:rFonts w:cstheme="minorHAnsi"/>
          <w:b/>
          <w:sz w:val="24"/>
          <w:szCs w:val="24"/>
        </w:rPr>
      </w:pPr>
    </w:p>
    <w:p w14:paraId="2D919A64" w14:textId="6EDD27AE" w:rsidR="000C1A06" w:rsidRDefault="000C1A06" w:rsidP="008E761D">
      <w:pPr>
        <w:pStyle w:val="NoSpacing"/>
        <w:rPr>
          <w:rFonts w:cstheme="minorHAnsi"/>
          <w:b/>
          <w:sz w:val="24"/>
          <w:szCs w:val="24"/>
        </w:rPr>
      </w:pPr>
    </w:p>
    <w:p w14:paraId="354824F0" w14:textId="302EB286" w:rsidR="000C1A06" w:rsidRDefault="000C1A06" w:rsidP="008E761D">
      <w:pPr>
        <w:pStyle w:val="NoSpacing"/>
        <w:rPr>
          <w:rFonts w:cstheme="minorHAnsi"/>
          <w:b/>
          <w:sz w:val="24"/>
          <w:szCs w:val="24"/>
        </w:rPr>
      </w:pPr>
    </w:p>
    <w:p w14:paraId="0A838138" w14:textId="72010035" w:rsidR="001B1D86" w:rsidRDefault="001B1D86" w:rsidP="008E761D">
      <w:pPr>
        <w:pStyle w:val="NoSpacing"/>
        <w:rPr>
          <w:rFonts w:cstheme="minorHAnsi"/>
          <w:b/>
          <w:sz w:val="24"/>
          <w:szCs w:val="24"/>
        </w:rPr>
      </w:pPr>
    </w:p>
    <w:p w14:paraId="2A6BCF9A" w14:textId="05080BBC" w:rsidR="00124BAE" w:rsidRDefault="00124BAE" w:rsidP="008E761D">
      <w:pPr>
        <w:pStyle w:val="NoSpacing"/>
        <w:rPr>
          <w:rFonts w:cstheme="minorHAnsi"/>
          <w:b/>
          <w:sz w:val="24"/>
          <w:szCs w:val="24"/>
        </w:rPr>
      </w:pPr>
    </w:p>
    <w:p w14:paraId="72C4BFE7" w14:textId="51EFEBCE" w:rsidR="00124BAE" w:rsidRDefault="003B2731" w:rsidP="00124BAE">
      <w:pPr>
        <w:pStyle w:val="NoSpacing"/>
        <w:rPr>
          <w:rFonts w:cstheme="minorHAnsi"/>
          <w:b/>
          <w:sz w:val="24"/>
          <w:szCs w:val="24"/>
        </w:rPr>
      </w:pPr>
      <w:r>
        <w:rPr>
          <w:rFonts w:cstheme="minorHAnsi"/>
          <w:b/>
          <w:sz w:val="24"/>
          <w:szCs w:val="24"/>
        </w:rPr>
        <w:t xml:space="preserve">Appendix A - </w:t>
      </w:r>
      <w:r w:rsidR="00124BAE" w:rsidRPr="00124BAE">
        <w:rPr>
          <w:rFonts w:cstheme="minorHAnsi"/>
          <w:b/>
          <w:sz w:val="24"/>
          <w:szCs w:val="24"/>
        </w:rPr>
        <w:t xml:space="preserve">COMPLAINTS FORM </w:t>
      </w:r>
    </w:p>
    <w:p w14:paraId="7C3616FF" w14:textId="77777777" w:rsidR="00E32369" w:rsidRDefault="00E32369" w:rsidP="00124BAE">
      <w:pPr>
        <w:pStyle w:val="NoSpacing"/>
        <w:rPr>
          <w:rFonts w:cstheme="minorHAnsi"/>
          <w:b/>
          <w:sz w:val="24"/>
          <w:szCs w:val="24"/>
        </w:rPr>
      </w:pPr>
    </w:p>
    <w:tbl>
      <w:tblPr>
        <w:tblStyle w:val="TableGrid"/>
        <w:tblW w:w="0" w:type="auto"/>
        <w:tblLook w:val="04A0" w:firstRow="1" w:lastRow="0" w:firstColumn="1" w:lastColumn="0" w:noHBand="0" w:noVBand="1"/>
      </w:tblPr>
      <w:tblGrid>
        <w:gridCol w:w="9010"/>
      </w:tblGrid>
      <w:tr w:rsidR="003B2731" w14:paraId="4BC6BDBC" w14:textId="77777777" w:rsidTr="003B2731">
        <w:tc>
          <w:tcPr>
            <w:tcW w:w="9010" w:type="dxa"/>
          </w:tcPr>
          <w:p w14:paraId="4A9C7CC2" w14:textId="5E3C6515" w:rsidR="003B2731" w:rsidRPr="00124BAE" w:rsidRDefault="003B2731" w:rsidP="003B2731">
            <w:pPr>
              <w:pStyle w:val="NoSpacing"/>
              <w:rPr>
                <w:rFonts w:cstheme="minorHAnsi"/>
                <w:b/>
                <w:sz w:val="24"/>
                <w:szCs w:val="24"/>
              </w:rPr>
            </w:pPr>
            <w:bookmarkStart w:id="2" w:name="_Hlk523811633"/>
            <w:r w:rsidRPr="00873E83">
              <w:rPr>
                <w:rFonts w:ascii="Calibri" w:hAnsi="Calibri" w:cs="Arial"/>
                <w:noProof/>
              </w:rPr>
              <w:drawing>
                <wp:anchor distT="0" distB="0" distL="114300" distR="114300" simplePos="0" relativeHeight="251661312" behindDoc="0" locked="0" layoutInCell="1" allowOverlap="1" wp14:anchorId="5F248446" wp14:editId="6787E21E">
                  <wp:simplePos x="0" y="0"/>
                  <wp:positionH relativeFrom="column">
                    <wp:posOffset>5052695</wp:posOffset>
                  </wp:positionH>
                  <wp:positionV relativeFrom="paragraph">
                    <wp:posOffset>45085</wp:posOffset>
                  </wp:positionV>
                  <wp:extent cx="467887" cy="4667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425"/>
                          <a:stretch/>
                        </pic:blipFill>
                        <pic:spPr bwMode="auto">
                          <a:xfrm>
                            <a:off x="0" y="0"/>
                            <a:ext cx="467887"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AF8D6" w14:textId="4FD94BC3" w:rsidR="003B2731" w:rsidRDefault="003B2731" w:rsidP="003B2731">
            <w:pPr>
              <w:pStyle w:val="NoSpacing"/>
              <w:jc w:val="center"/>
              <w:rPr>
                <w:rFonts w:cstheme="minorHAnsi"/>
                <w:b/>
                <w:sz w:val="24"/>
                <w:szCs w:val="24"/>
              </w:rPr>
            </w:pPr>
            <w:r w:rsidRPr="00124BAE">
              <w:rPr>
                <w:rFonts w:cstheme="minorHAnsi"/>
                <w:b/>
                <w:sz w:val="24"/>
                <w:szCs w:val="24"/>
              </w:rPr>
              <w:t>COMPLAINTS</w:t>
            </w:r>
            <w:r>
              <w:rPr>
                <w:rFonts w:cstheme="minorHAnsi"/>
                <w:b/>
                <w:sz w:val="24"/>
                <w:szCs w:val="24"/>
              </w:rPr>
              <w:t xml:space="preserve"> </w:t>
            </w:r>
            <w:r w:rsidRPr="00124BAE">
              <w:rPr>
                <w:rFonts w:cstheme="minorHAnsi"/>
                <w:b/>
                <w:sz w:val="24"/>
                <w:szCs w:val="24"/>
              </w:rPr>
              <w:t>FORM</w:t>
            </w:r>
          </w:p>
          <w:p w14:paraId="25305F5A" w14:textId="77777777" w:rsidR="003B2731" w:rsidRDefault="003B2731" w:rsidP="00124BAE">
            <w:pPr>
              <w:pStyle w:val="NoSpacing"/>
              <w:rPr>
                <w:rFonts w:cstheme="minorHAnsi"/>
                <w:b/>
                <w:sz w:val="24"/>
                <w:szCs w:val="24"/>
              </w:rPr>
            </w:pPr>
          </w:p>
        </w:tc>
      </w:tr>
      <w:tr w:rsidR="003B2731" w14:paraId="4DBB0901" w14:textId="77777777" w:rsidTr="003B2731">
        <w:tc>
          <w:tcPr>
            <w:tcW w:w="9010" w:type="dxa"/>
          </w:tcPr>
          <w:p w14:paraId="2269BE6C" w14:textId="01CA4038" w:rsidR="003B2731" w:rsidRDefault="003B2731" w:rsidP="003B2731">
            <w:pPr>
              <w:pStyle w:val="NoSpacing"/>
              <w:jc w:val="center"/>
              <w:rPr>
                <w:rFonts w:cstheme="minorHAnsi"/>
                <w:b/>
                <w:sz w:val="24"/>
                <w:szCs w:val="24"/>
              </w:rPr>
            </w:pPr>
            <w:r w:rsidRPr="003B2731">
              <w:rPr>
                <w:rFonts w:cstheme="minorHAnsi"/>
                <w:sz w:val="24"/>
                <w:szCs w:val="24"/>
              </w:rPr>
              <w:t xml:space="preserve">The purpose of this form is for individuals to register a complaint. Complainants can also be made in writing by letter or email to </w:t>
            </w:r>
            <w:r w:rsidR="00FC4309">
              <w:rPr>
                <w:rFonts w:cstheme="minorHAnsi"/>
                <w:sz w:val="24"/>
                <w:szCs w:val="24"/>
              </w:rPr>
              <w:t>gaynor@nplfa.co.uk</w:t>
            </w:r>
          </w:p>
        </w:tc>
      </w:tr>
      <w:tr w:rsidR="003B2731" w14:paraId="31B9E8A6" w14:textId="77777777" w:rsidTr="003B2731">
        <w:tc>
          <w:tcPr>
            <w:tcW w:w="9010" w:type="dxa"/>
          </w:tcPr>
          <w:p w14:paraId="78F06603" w14:textId="77777777" w:rsidR="003B2731" w:rsidRDefault="003B2731" w:rsidP="00124BAE">
            <w:pPr>
              <w:pStyle w:val="NoSpacing"/>
              <w:rPr>
                <w:rFonts w:cstheme="minorHAnsi"/>
                <w:b/>
                <w:sz w:val="24"/>
                <w:szCs w:val="24"/>
              </w:rPr>
            </w:pPr>
            <w:r>
              <w:rPr>
                <w:rFonts w:cstheme="minorHAnsi"/>
                <w:b/>
                <w:sz w:val="24"/>
                <w:szCs w:val="24"/>
              </w:rPr>
              <w:t xml:space="preserve">Name </w:t>
            </w:r>
          </w:p>
          <w:p w14:paraId="1B55480D" w14:textId="5D03E18A" w:rsidR="003B2731" w:rsidRDefault="003B2731" w:rsidP="00124BAE">
            <w:pPr>
              <w:pStyle w:val="NoSpacing"/>
              <w:rPr>
                <w:rFonts w:cstheme="minorHAnsi"/>
                <w:b/>
                <w:sz w:val="24"/>
                <w:szCs w:val="24"/>
              </w:rPr>
            </w:pPr>
          </w:p>
        </w:tc>
      </w:tr>
      <w:tr w:rsidR="003B2731" w14:paraId="74181D51" w14:textId="77777777" w:rsidTr="003B2731">
        <w:tc>
          <w:tcPr>
            <w:tcW w:w="9010" w:type="dxa"/>
          </w:tcPr>
          <w:p w14:paraId="117AA9C9" w14:textId="77777777" w:rsidR="003B2731" w:rsidRDefault="003B2731" w:rsidP="00124BAE">
            <w:pPr>
              <w:pStyle w:val="NoSpacing"/>
              <w:rPr>
                <w:rFonts w:cstheme="minorHAnsi"/>
                <w:b/>
                <w:sz w:val="24"/>
                <w:szCs w:val="24"/>
              </w:rPr>
            </w:pPr>
            <w:r>
              <w:rPr>
                <w:rFonts w:cstheme="minorHAnsi"/>
                <w:b/>
                <w:sz w:val="24"/>
                <w:szCs w:val="24"/>
              </w:rPr>
              <w:t xml:space="preserve">Address </w:t>
            </w:r>
          </w:p>
          <w:p w14:paraId="441EFE8C" w14:textId="28564AA7" w:rsidR="003B2731" w:rsidRDefault="003B2731" w:rsidP="00124BAE">
            <w:pPr>
              <w:pStyle w:val="NoSpacing"/>
              <w:rPr>
                <w:rFonts w:cstheme="minorHAnsi"/>
                <w:b/>
                <w:sz w:val="24"/>
                <w:szCs w:val="24"/>
              </w:rPr>
            </w:pPr>
          </w:p>
        </w:tc>
      </w:tr>
      <w:tr w:rsidR="003B2731" w14:paraId="46A524AA" w14:textId="77777777" w:rsidTr="003B2731">
        <w:tc>
          <w:tcPr>
            <w:tcW w:w="9010" w:type="dxa"/>
          </w:tcPr>
          <w:p w14:paraId="26F90AF4" w14:textId="77777777" w:rsidR="003B2731" w:rsidRDefault="003B2731" w:rsidP="00124BAE">
            <w:pPr>
              <w:pStyle w:val="NoSpacing"/>
              <w:rPr>
                <w:rFonts w:cstheme="minorHAnsi"/>
                <w:b/>
                <w:sz w:val="24"/>
                <w:szCs w:val="24"/>
              </w:rPr>
            </w:pPr>
            <w:r>
              <w:rPr>
                <w:rFonts w:cstheme="minorHAnsi"/>
                <w:b/>
                <w:sz w:val="24"/>
                <w:szCs w:val="24"/>
              </w:rPr>
              <w:t xml:space="preserve">Telephone </w:t>
            </w:r>
          </w:p>
          <w:p w14:paraId="5C29B22C" w14:textId="74BA37BC" w:rsidR="003B2731" w:rsidRDefault="003B2731" w:rsidP="00124BAE">
            <w:pPr>
              <w:pStyle w:val="NoSpacing"/>
              <w:rPr>
                <w:rFonts w:cstheme="minorHAnsi"/>
                <w:b/>
                <w:sz w:val="24"/>
                <w:szCs w:val="24"/>
              </w:rPr>
            </w:pPr>
          </w:p>
        </w:tc>
      </w:tr>
      <w:tr w:rsidR="003B2731" w14:paraId="68E3FBA3" w14:textId="77777777" w:rsidTr="003B2731">
        <w:tc>
          <w:tcPr>
            <w:tcW w:w="9010" w:type="dxa"/>
          </w:tcPr>
          <w:p w14:paraId="5FF6DF74" w14:textId="77777777" w:rsidR="003B2731" w:rsidRDefault="003B2731" w:rsidP="00124BAE">
            <w:pPr>
              <w:pStyle w:val="NoSpacing"/>
              <w:rPr>
                <w:rFonts w:cstheme="minorHAnsi"/>
                <w:b/>
                <w:sz w:val="24"/>
                <w:szCs w:val="24"/>
              </w:rPr>
            </w:pPr>
            <w:r>
              <w:rPr>
                <w:rFonts w:cstheme="minorHAnsi"/>
                <w:b/>
                <w:sz w:val="24"/>
                <w:szCs w:val="24"/>
              </w:rPr>
              <w:t xml:space="preserve">Email Address </w:t>
            </w:r>
          </w:p>
          <w:p w14:paraId="487C7010" w14:textId="01B38B62" w:rsidR="003B2731" w:rsidRDefault="003B2731" w:rsidP="00124BAE">
            <w:pPr>
              <w:pStyle w:val="NoSpacing"/>
              <w:rPr>
                <w:rFonts w:cstheme="minorHAnsi"/>
                <w:b/>
                <w:sz w:val="24"/>
                <w:szCs w:val="24"/>
              </w:rPr>
            </w:pPr>
          </w:p>
        </w:tc>
      </w:tr>
      <w:tr w:rsidR="003B2731" w14:paraId="75553080" w14:textId="77777777" w:rsidTr="003B2731">
        <w:tc>
          <w:tcPr>
            <w:tcW w:w="9010" w:type="dxa"/>
          </w:tcPr>
          <w:p w14:paraId="74F1FE7F" w14:textId="77777777" w:rsidR="003B2731" w:rsidRDefault="003B2731" w:rsidP="00124BAE">
            <w:pPr>
              <w:pStyle w:val="NoSpacing"/>
              <w:rPr>
                <w:rFonts w:cstheme="minorHAnsi"/>
                <w:b/>
                <w:sz w:val="24"/>
                <w:szCs w:val="24"/>
              </w:rPr>
            </w:pPr>
            <w:r>
              <w:rPr>
                <w:rFonts w:cstheme="minorHAnsi"/>
                <w:b/>
                <w:sz w:val="24"/>
                <w:szCs w:val="24"/>
              </w:rPr>
              <w:t>Details of Complaint (a brief summary of the complaint including times and dates)</w:t>
            </w:r>
          </w:p>
          <w:p w14:paraId="331A154A" w14:textId="77777777" w:rsidR="003B2731" w:rsidRDefault="003B2731" w:rsidP="00124BAE">
            <w:pPr>
              <w:pStyle w:val="NoSpacing"/>
              <w:rPr>
                <w:rFonts w:cstheme="minorHAnsi"/>
                <w:b/>
                <w:sz w:val="24"/>
                <w:szCs w:val="24"/>
              </w:rPr>
            </w:pPr>
          </w:p>
          <w:p w14:paraId="088B1C05" w14:textId="77777777" w:rsidR="003B2731" w:rsidRDefault="003B2731" w:rsidP="00124BAE">
            <w:pPr>
              <w:pStyle w:val="NoSpacing"/>
              <w:rPr>
                <w:rFonts w:cstheme="minorHAnsi"/>
                <w:b/>
                <w:sz w:val="24"/>
                <w:szCs w:val="24"/>
              </w:rPr>
            </w:pPr>
          </w:p>
          <w:p w14:paraId="3C5641E2" w14:textId="77777777" w:rsidR="003B2731" w:rsidRDefault="003B2731" w:rsidP="00124BAE">
            <w:pPr>
              <w:pStyle w:val="NoSpacing"/>
              <w:rPr>
                <w:rFonts w:cstheme="minorHAnsi"/>
                <w:b/>
                <w:sz w:val="24"/>
                <w:szCs w:val="24"/>
              </w:rPr>
            </w:pPr>
          </w:p>
          <w:p w14:paraId="7520C935" w14:textId="77777777" w:rsidR="003B2731" w:rsidRDefault="003B2731" w:rsidP="00124BAE">
            <w:pPr>
              <w:pStyle w:val="NoSpacing"/>
              <w:rPr>
                <w:rFonts w:cstheme="minorHAnsi"/>
                <w:b/>
                <w:sz w:val="24"/>
                <w:szCs w:val="24"/>
              </w:rPr>
            </w:pPr>
          </w:p>
          <w:p w14:paraId="2B52E9EA" w14:textId="77777777" w:rsidR="003B2731" w:rsidRDefault="003B2731" w:rsidP="00124BAE">
            <w:pPr>
              <w:pStyle w:val="NoSpacing"/>
              <w:rPr>
                <w:rFonts w:cstheme="minorHAnsi"/>
                <w:b/>
                <w:sz w:val="24"/>
                <w:szCs w:val="24"/>
              </w:rPr>
            </w:pPr>
          </w:p>
          <w:p w14:paraId="26198FEA" w14:textId="77777777" w:rsidR="003B2731" w:rsidRDefault="003B2731" w:rsidP="00124BAE">
            <w:pPr>
              <w:pStyle w:val="NoSpacing"/>
              <w:rPr>
                <w:rFonts w:cstheme="minorHAnsi"/>
                <w:b/>
                <w:sz w:val="24"/>
                <w:szCs w:val="24"/>
              </w:rPr>
            </w:pPr>
          </w:p>
          <w:p w14:paraId="1157869F" w14:textId="1CE74F78" w:rsidR="003B2731" w:rsidRDefault="003B2731" w:rsidP="00124BAE">
            <w:pPr>
              <w:pStyle w:val="NoSpacing"/>
              <w:rPr>
                <w:rFonts w:cstheme="minorHAnsi"/>
                <w:b/>
                <w:sz w:val="24"/>
                <w:szCs w:val="24"/>
              </w:rPr>
            </w:pPr>
          </w:p>
          <w:p w14:paraId="70E06F67" w14:textId="6D1EC730" w:rsidR="003B2731" w:rsidRDefault="003B2731" w:rsidP="00124BAE">
            <w:pPr>
              <w:pStyle w:val="NoSpacing"/>
              <w:rPr>
                <w:rFonts w:cstheme="minorHAnsi"/>
                <w:b/>
                <w:sz w:val="24"/>
                <w:szCs w:val="24"/>
              </w:rPr>
            </w:pPr>
          </w:p>
          <w:p w14:paraId="50CC778B" w14:textId="4F12FA1E" w:rsidR="003B2731" w:rsidRDefault="003B2731" w:rsidP="00124BAE">
            <w:pPr>
              <w:pStyle w:val="NoSpacing"/>
              <w:rPr>
                <w:rFonts w:cstheme="minorHAnsi"/>
                <w:b/>
                <w:sz w:val="24"/>
                <w:szCs w:val="24"/>
              </w:rPr>
            </w:pPr>
          </w:p>
          <w:p w14:paraId="26123CF2" w14:textId="3617D465" w:rsidR="003B2731" w:rsidRDefault="003B2731" w:rsidP="00124BAE">
            <w:pPr>
              <w:pStyle w:val="NoSpacing"/>
              <w:rPr>
                <w:rFonts w:cstheme="minorHAnsi"/>
                <w:b/>
                <w:sz w:val="24"/>
                <w:szCs w:val="24"/>
              </w:rPr>
            </w:pPr>
          </w:p>
          <w:p w14:paraId="4B3BE9FA" w14:textId="548BFA01" w:rsidR="003B2731" w:rsidRDefault="003B2731" w:rsidP="00124BAE">
            <w:pPr>
              <w:pStyle w:val="NoSpacing"/>
              <w:rPr>
                <w:rFonts w:cstheme="minorHAnsi"/>
                <w:b/>
                <w:sz w:val="24"/>
                <w:szCs w:val="24"/>
              </w:rPr>
            </w:pPr>
          </w:p>
          <w:p w14:paraId="1902DE91" w14:textId="1E21313A" w:rsidR="003B2731" w:rsidRDefault="003B2731" w:rsidP="00124BAE">
            <w:pPr>
              <w:pStyle w:val="NoSpacing"/>
              <w:rPr>
                <w:rFonts w:cstheme="minorHAnsi"/>
                <w:b/>
                <w:sz w:val="24"/>
                <w:szCs w:val="24"/>
              </w:rPr>
            </w:pPr>
          </w:p>
          <w:p w14:paraId="7A6A3BA8" w14:textId="587FA812" w:rsidR="003B2731" w:rsidRDefault="003B2731" w:rsidP="00124BAE">
            <w:pPr>
              <w:pStyle w:val="NoSpacing"/>
              <w:rPr>
                <w:rFonts w:cstheme="minorHAnsi"/>
                <w:b/>
                <w:sz w:val="24"/>
                <w:szCs w:val="24"/>
              </w:rPr>
            </w:pPr>
          </w:p>
          <w:p w14:paraId="345FA71C" w14:textId="77777777" w:rsidR="003B2731" w:rsidRDefault="003B2731" w:rsidP="00124BAE">
            <w:pPr>
              <w:pStyle w:val="NoSpacing"/>
              <w:rPr>
                <w:rFonts w:cstheme="minorHAnsi"/>
                <w:b/>
                <w:sz w:val="24"/>
                <w:szCs w:val="24"/>
              </w:rPr>
            </w:pPr>
          </w:p>
          <w:p w14:paraId="0D3996A7" w14:textId="3DB2D9BA" w:rsidR="003B2731" w:rsidRDefault="003B2731" w:rsidP="00124BAE">
            <w:pPr>
              <w:pStyle w:val="NoSpacing"/>
              <w:rPr>
                <w:rFonts w:cstheme="minorHAnsi"/>
                <w:b/>
                <w:sz w:val="24"/>
                <w:szCs w:val="24"/>
              </w:rPr>
            </w:pPr>
          </w:p>
        </w:tc>
      </w:tr>
      <w:tr w:rsidR="003B2731" w14:paraId="0CBDC215" w14:textId="77777777" w:rsidTr="003B2731">
        <w:tc>
          <w:tcPr>
            <w:tcW w:w="9010" w:type="dxa"/>
          </w:tcPr>
          <w:p w14:paraId="53778E6D" w14:textId="77777777" w:rsidR="003B2731" w:rsidRDefault="003B2731" w:rsidP="00124BAE">
            <w:pPr>
              <w:pStyle w:val="NoSpacing"/>
              <w:rPr>
                <w:rFonts w:cstheme="minorHAnsi"/>
                <w:b/>
                <w:sz w:val="24"/>
                <w:szCs w:val="24"/>
              </w:rPr>
            </w:pPr>
            <w:r>
              <w:rPr>
                <w:rFonts w:cstheme="minorHAnsi"/>
                <w:b/>
                <w:sz w:val="24"/>
                <w:szCs w:val="24"/>
              </w:rPr>
              <w:t>Informal action already taken</w:t>
            </w:r>
          </w:p>
          <w:p w14:paraId="0B854769" w14:textId="77777777" w:rsidR="003B2731" w:rsidRDefault="003B2731" w:rsidP="00124BAE">
            <w:pPr>
              <w:pStyle w:val="NoSpacing"/>
              <w:rPr>
                <w:rFonts w:cstheme="minorHAnsi"/>
                <w:b/>
                <w:sz w:val="24"/>
                <w:szCs w:val="24"/>
              </w:rPr>
            </w:pPr>
          </w:p>
          <w:p w14:paraId="17BAAF29" w14:textId="77777777" w:rsidR="003B2731" w:rsidRDefault="003B2731" w:rsidP="00124BAE">
            <w:pPr>
              <w:pStyle w:val="NoSpacing"/>
              <w:rPr>
                <w:rFonts w:cstheme="minorHAnsi"/>
                <w:b/>
                <w:sz w:val="24"/>
                <w:szCs w:val="24"/>
              </w:rPr>
            </w:pPr>
          </w:p>
          <w:p w14:paraId="4370A5AF" w14:textId="24B8E6E8" w:rsidR="003B2731" w:rsidRDefault="003B2731" w:rsidP="00124BAE">
            <w:pPr>
              <w:pStyle w:val="NoSpacing"/>
              <w:rPr>
                <w:rFonts w:cstheme="minorHAnsi"/>
                <w:b/>
                <w:sz w:val="24"/>
                <w:szCs w:val="24"/>
              </w:rPr>
            </w:pPr>
          </w:p>
          <w:p w14:paraId="647F27B3" w14:textId="7D22DA8F" w:rsidR="003B2731" w:rsidRDefault="003B2731" w:rsidP="00124BAE">
            <w:pPr>
              <w:pStyle w:val="NoSpacing"/>
              <w:rPr>
                <w:rFonts w:cstheme="minorHAnsi"/>
                <w:b/>
                <w:sz w:val="24"/>
                <w:szCs w:val="24"/>
              </w:rPr>
            </w:pPr>
          </w:p>
          <w:p w14:paraId="3D27ACAA" w14:textId="77777777" w:rsidR="003B2731" w:rsidRDefault="003B2731" w:rsidP="00124BAE">
            <w:pPr>
              <w:pStyle w:val="NoSpacing"/>
              <w:rPr>
                <w:rFonts w:cstheme="minorHAnsi"/>
                <w:b/>
                <w:sz w:val="24"/>
                <w:szCs w:val="24"/>
              </w:rPr>
            </w:pPr>
          </w:p>
          <w:p w14:paraId="6032824E" w14:textId="6FDE6FB7" w:rsidR="003B2731" w:rsidRDefault="003B2731" w:rsidP="00124BAE">
            <w:pPr>
              <w:pStyle w:val="NoSpacing"/>
              <w:rPr>
                <w:rFonts w:cstheme="minorHAnsi"/>
                <w:b/>
                <w:sz w:val="24"/>
                <w:szCs w:val="24"/>
              </w:rPr>
            </w:pPr>
          </w:p>
        </w:tc>
      </w:tr>
      <w:tr w:rsidR="003B2731" w14:paraId="75EDFBA8" w14:textId="77777777" w:rsidTr="003B2731">
        <w:tc>
          <w:tcPr>
            <w:tcW w:w="9010" w:type="dxa"/>
          </w:tcPr>
          <w:p w14:paraId="219EC526" w14:textId="77777777" w:rsidR="003B2731" w:rsidRDefault="003B2731" w:rsidP="00124BAE">
            <w:pPr>
              <w:pStyle w:val="NoSpacing"/>
              <w:rPr>
                <w:rFonts w:cstheme="minorHAnsi"/>
                <w:b/>
                <w:sz w:val="24"/>
                <w:szCs w:val="24"/>
              </w:rPr>
            </w:pPr>
            <w:r>
              <w:rPr>
                <w:rFonts w:cstheme="minorHAnsi"/>
                <w:b/>
                <w:sz w:val="24"/>
                <w:szCs w:val="24"/>
              </w:rPr>
              <w:t>Signature</w:t>
            </w:r>
          </w:p>
          <w:p w14:paraId="7BFEB836" w14:textId="7C9956AA" w:rsidR="003B2731" w:rsidRDefault="003B2731" w:rsidP="00124BAE">
            <w:pPr>
              <w:pStyle w:val="NoSpacing"/>
              <w:rPr>
                <w:rFonts w:cstheme="minorHAnsi"/>
                <w:b/>
                <w:sz w:val="24"/>
                <w:szCs w:val="24"/>
              </w:rPr>
            </w:pPr>
          </w:p>
        </w:tc>
      </w:tr>
      <w:tr w:rsidR="003B2731" w14:paraId="7C935A39" w14:textId="77777777" w:rsidTr="003B2731">
        <w:tc>
          <w:tcPr>
            <w:tcW w:w="9010" w:type="dxa"/>
          </w:tcPr>
          <w:p w14:paraId="783F33A3" w14:textId="77777777" w:rsidR="003B2731" w:rsidRDefault="003B2731" w:rsidP="00124BAE">
            <w:pPr>
              <w:pStyle w:val="NoSpacing"/>
              <w:rPr>
                <w:rFonts w:cstheme="minorHAnsi"/>
                <w:b/>
                <w:sz w:val="24"/>
                <w:szCs w:val="24"/>
              </w:rPr>
            </w:pPr>
            <w:r>
              <w:rPr>
                <w:rFonts w:cstheme="minorHAnsi"/>
                <w:b/>
                <w:sz w:val="24"/>
                <w:szCs w:val="24"/>
              </w:rPr>
              <w:t>Date</w:t>
            </w:r>
          </w:p>
          <w:p w14:paraId="2772DCF5" w14:textId="01962612" w:rsidR="003B2731" w:rsidRDefault="003B2731" w:rsidP="00124BAE">
            <w:pPr>
              <w:pStyle w:val="NoSpacing"/>
              <w:rPr>
                <w:rFonts w:cstheme="minorHAnsi"/>
                <w:b/>
                <w:sz w:val="24"/>
                <w:szCs w:val="24"/>
              </w:rPr>
            </w:pPr>
          </w:p>
        </w:tc>
      </w:tr>
      <w:tr w:rsidR="003B2731" w14:paraId="587E90FB" w14:textId="77777777" w:rsidTr="003B2731">
        <w:tc>
          <w:tcPr>
            <w:tcW w:w="9010" w:type="dxa"/>
          </w:tcPr>
          <w:p w14:paraId="43D47FEA" w14:textId="77777777" w:rsidR="003B2731" w:rsidRDefault="003B2731" w:rsidP="00274D9E">
            <w:pPr>
              <w:pStyle w:val="NoSpacing"/>
              <w:rPr>
                <w:rFonts w:cstheme="minorHAnsi"/>
                <w:b/>
                <w:sz w:val="24"/>
                <w:szCs w:val="24"/>
              </w:rPr>
            </w:pPr>
            <w:r>
              <w:rPr>
                <w:rFonts w:cstheme="minorHAnsi"/>
                <w:b/>
                <w:sz w:val="24"/>
                <w:szCs w:val="24"/>
              </w:rPr>
              <w:t xml:space="preserve">Date received by Regional Manager </w:t>
            </w:r>
          </w:p>
          <w:p w14:paraId="483947A6" w14:textId="0266FBBF" w:rsidR="00274D9E" w:rsidRDefault="00274D9E" w:rsidP="00274D9E">
            <w:pPr>
              <w:pStyle w:val="NoSpacing"/>
              <w:rPr>
                <w:rFonts w:cstheme="minorHAnsi"/>
                <w:b/>
                <w:sz w:val="24"/>
                <w:szCs w:val="24"/>
              </w:rPr>
            </w:pPr>
          </w:p>
        </w:tc>
      </w:tr>
      <w:bookmarkEnd w:id="2"/>
    </w:tbl>
    <w:p w14:paraId="32DD1D37" w14:textId="33D0BD28" w:rsidR="00124BAE" w:rsidRPr="00124BAE" w:rsidRDefault="00124BAE" w:rsidP="00124BAE">
      <w:pPr>
        <w:pStyle w:val="NoSpacing"/>
        <w:rPr>
          <w:rFonts w:cstheme="minorHAnsi"/>
          <w:b/>
          <w:sz w:val="24"/>
          <w:szCs w:val="24"/>
        </w:rPr>
      </w:pPr>
    </w:p>
    <w:p w14:paraId="57547A60" w14:textId="1735B027" w:rsidR="00124BAE" w:rsidRPr="008E761D" w:rsidRDefault="00124BAE" w:rsidP="00124BAE">
      <w:pPr>
        <w:pStyle w:val="NoSpacing"/>
        <w:rPr>
          <w:rFonts w:cstheme="minorHAnsi"/>
          <w:b/>
          <w:sz w:val="24"/>
          <w:szCs w:val="24"/>
        </w:rPr>
      </w:pPr>
    </w:p>
    <w:sectPr w:rsidR="00124BAE" w:rsidRPr="008E761D" w:rsidSect="003B3D9A">
      <w:footerReference w:type="default" r:id="rId8"/>
      <w:footerReference w:type="first" r:id="rId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6E8DE" w14:textId="77777777" w:rsidR="0070419D" w:rsidRDefault="0070419D" w:rsidP="00973F87">
      <w:r>
        <w:separator/>
      </w:r>
    </w:p>
  </w:endnote>
  <w:endnote w:type="continuationSeparator" w:id="0">
    <w:p w14:paraId="5070CEDE" w14:textId="77777777" w:rsidR="0070419D" w:rsidRDefault="0070419D" w:rsidP="0097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531094"/>
      <w:docPartObj>
        <w:docPartGallery w:val="Page Numbers (Bottom of Page)"/>
        <w:docPartUnique/>
      </w:docPartObj>
    </w:sdtPr>
    <w:sdtEndPr/>
    <w:sdtContent>
      <w:sdt>
        <w:sdtPr>
          <w:id w:val="1728636285"/>
          <w:docPartObj>
            <w:docPartGallery w:val="Page Numbers (Top of Page)"/>
            <w:docPartUnique/>
          </w:docPartObj>
        </w:sdtPr>
        <w:sdtEndPr/>
        <w:sdtContent>
          <w:p w14:paraId="0BB75D80" w14:textId="77777777" w:rsidR="00FC4309" w:rsidRDefault="00FC4309">
            <w:pPr>
              <w:pStyle w:val="Footer"/>
              <w:jc w:val="center"/>
            </w:pPr>
            <w:r>
              <w:t>Reviewed June 2019</w:t>
            </w:r>
          </w:p>
          <w:p w14:paraId="329F5337" w14:textId="24527DF8" w:rsidR="00E32369" w:rsidRDefault="00E3236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E9E9BAD" w14:textId="71018ED7" w:rsidR="006C26A8" w:rsidRPr="00873E83" w:rsidRDefault="006C26A8">
    <w:pPr>
      <w:pStyle w:val="Footer"/>
      <w:rPr>
        <w:color w:val="1015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FED41" w14:textId="3C0C7359" w:rsidR="000C1A06" w:rsidRDefault="000C1A06">
    <w:pPr>
      <w:pStyle w:val="Footer"/>
      <w:pBdr>
        <w:top w:val="single" w:sz="4" w:space="1" w:color="D9D9D9" w:themeColor="background1" w:themeShade="D9"/>
      </w:pBdr>
      <w:rPr>
        <w:b/>
        <w:bCs/>
      </w:rPr>
    </w:pPr>
  </w:p>
  <w:p w14:paraId="675C5057" w14:textId="77777777" w:rsidR="000C1A06" w:rsidRDefault="000C1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8524D" w14:textId="77777777" w:rsidR="0070419D" w:rsidRDefault="0070419D" w:rsidP="00973F87">
      <w:r>
        <w:separator/>
      </w:r>
    </w:p>
  </w:footnote>
  <w:footnote w:type="continuationSeparator" w:id="0">
    <w:p w14:paraId="474EBDFA" w14:textId="77777777" w:rsidR="0070419D" w:rsidRDefault="0070419D" w:rsidP="00973F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7"/>
      <w:numFmt w:val="decimal"/>
      <w:lvlText w:val="%1."/>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A21030"/>
    <w:multiLevelType w:val="hybridMultilevel"/>
    <w:tmpl w:val="8C32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AA51C5"/>
    <w:multiLevelType w:val="hybridMultilevel"/>
    <w:tmpl w:val="8DD6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550104"/>
    <w:multiLevelType w:val="hybridMultilevel"/>
    <w:tmpl w:val="320665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3A1465"/>
    <w:multiLevelType w:val="hybridMultilevel"/>
    <w:tmpl w:val="4690823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0DE23A9F"/>
    <w:multiLevelType w:val="hybridMultilevel"/>
    <w:tmpl w:val="3AE485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A3DD5"/>
    <w:multiLevelType w:val="hybridMultilevel"/>
    <w:tmpl w:val="930C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E1123"/>
    <w:multiLevelType w:val="hybridMultilevel"/>
    <w:tmpl w:val="2C4C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802A8"/>
    <w:multiLevelType w:val="hybridMultilevel"/>
    <w:tmpl w:val="176E3D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26293ADE"/>
    <w:multiLevelType w:val="hybridMultilevel"/>
    <w:tmpl w:val="48320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F770D"/>
    <w:multiLevelType w:val="hybridMultilevel"/>
    <w:tmpl w:val="9E38487A"/>
    <w:lvl w:ilvl="0" w:tplc="883E15E0">
      <w:start w:val="2"/>
      <w:numFmt w:val="lowerRoman"/>
      <w:lvlText w:val="%1 "/>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D5312BE"/>
    <w:multiLevelType w:val="hybridMultilevel"/>
    <w:tmpl w:val="5BFE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A16DE"/>
    <w:multiLevelType w:val="hybridMultilevel"/>
    <w:tmpl w:val="E8D8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00C5B"/>
    <w:multiLevelType w:val="hybridMultilevel"/>
    <w:tmpl w:val="6CF69FB0"/>
    <w:lvl w:ilvl="0" w:tplc="974CB1BE">
      <w:start w:val="1"/>
      <w:numFmt w:val="bullet"/>
      <w:lvlText w:val="•"/>
      <w:lvlJc w:val="left"/>
      <w:pPr>
        <w:ind w:left="82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374C0D67"/>
    <w:multiLevelType w:val="hybridMultilevel"/>
    <w:tmpl w:val="7B6A22C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37D52981"/>
    <w:multiLevelType w:val="hybridMultilevel"/>
    <w:tmpl w:val="CB8E8A94"/>
    <w:lvl w:ilvl="0" w:tplc="536EF95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D1AA8"/>
    <w:multiLevelType w:val="hybridMultilevel"/>
    <w:tmpl w:val="21D8D14C"/>
    <w:lvl w:ilvl="0" w:tplc="646ACE1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EE5906"/>
    <w:multiLevelType w:val="hybridMultilevel"/>
    <w:tmpl w:val="FA44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34550"/>
    <w:multiLevelType w:val="hybridMultilevel"/>
    <w:tmpl w:val="10D4DADC"/>
    <w:lvl w:ilvl="0" w:tplc="C802A8DE">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1133549"/>
    <w:multiLevelType w:val="hybridMultilevel"/>
    <w:tmpl w:val="8FCE6D90"/>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15:restartNumberingAfterBreak="0">
    <w:nsid w:val="41343C88"/>
    <w:multiLevelType w:val="hybridMultilevel"/>
    <w:tmpl w:val="C4DE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A8614E"/>
    <w:multiLevelType w:val="hybridMultilevel"/>
    <w:tmpl w:val="09183A4E"/>
    <w:lvl w:ilvl="0" w:tplc="974CB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867E82"/>
    <w:multiLevelType w:val="hybridMultilevel"/>
    <w:tmpl w:val="34B2D9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A77AF7"/>
    <w:multiLevelType w:val="hybridMultilevel"/>
    <w:tmpl w:val="53FA10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8E53333"/>
    <w:multiLevelType w:val="hybridMultilevel"/>
    <w:tmpl w:val="D3B433F2"/>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3E10D0"/>
    <w:multiLevelType w:val="hybridMultilevel"/>
    <w:tmpl w:val="630A0880"/>
    <w:lvl w:ilvl="0" w:tplc="974CB1BE">
      <w:start w:val="1"/>
      <w:numFmt w:val="bullet"/>
      <w:lvlText w:val="•"/>
      <w:lvlJc w:val="left"/>
      <w:pPr>
        <w:ind w:left="82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15:restartNumberingAfterBreak="0">
    <w:nsid w:val="57657BA6"/>
    <w:multiLevelType w:val="hybridMultilevel"/>
    <w:tmpl w:val="C22EDF22"/>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C64AC8"/>
    <w:multiLevelType w:val="hybridMultilevel"/>
    <w:tmpl w:val="BA7A87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C46217E"/>
    <w:multiLevelType w:val="hybridMultilevel"/>
    <w:tmpl w:val="5A30568C"/>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5E4A7BE2"/>
    <w:multiLevelType w:val="hybridMultilevel"/>
    <w:tmpl w:val="A414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2F4115"/>
    <w:multiLevelType w:val="hybridMultilevel"/>
    <w:tmpl w:val="263E8F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EC223D"/>
    <w:multiLevelType w:val="hybridMultilevel"/>
    <w:tmpl w:val="0AC8F636"/>
    <w:lvl w:ilvl="0" w:tplc="974CB1BE">
      <w:start w:val="1"/>
      <w:numFmt w:val="bullet"/>
      <w:lvlText w:val="•"/>
      <w:lvlJc w:val="left"/>
      <w:pPr>
        <w:ind w:left="82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6" w15:restartNumberingAfterBreak="0">
    <w:nsid w:val="67463885"/>
    <w:multiLevelType w:val="hybridMultilevel"/>
    <w:tmpl w:val="2E7C9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3E4968"/>
    <w:multiLevelType w:val="hybridMultilevel"/>
    <w:tmpl w:val="9A482662"/>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8" w15:restartNumberingAfterBreak="0">
    <w:nsid w:val="708B4396"/>
    <w:multiLevelType w:val="hybridMultilevel"/>
    <w:tmpl w:val="43A0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8B793D"/>
    <w:multiLevelType w:val="multilevel"/>
    <w:tmpl w:val="9D0698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74454DFB"/>
    <w:multiLevelType w:val="hybridMultilevel"/>
    <w:tmpl w:val="B03A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31F07"/>
    <w:multiLevelType w:val="hybridMultilevel"/>
    <w:tmpl w:val="03E2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1A0183"/>
    <w:multiLevelType w:val="hybridMultilevel"/>
    <w:tmpl w:val="605E815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3" w15:restartNumberingAfterBreak="0">
    <w:nsid w:val="7880223B"/>
    <w:multiLevelType w:val="hybridMultilevel"/>
    <w:tmpl w:val="EB8E47A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4" w15:restartNumberingAfterBreak="0">
    <w:nsid w:val="7A3522EE"/>
    <w:multiLevelType w:val="hybridMultilevel"/>
    <w:tmpl w:val="6922BF32"/>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5" w15:restartNumberingAfterBreak="0">
    <w:nsid w:val="7A3B7986"/>
    <w:multiLevelType w:val="hybridMultilevel"/>
    <w:tmpl w:val="3DDE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003F99"/>
    <w:multiLevelType w:val="hybridMultilevel"/>
    <w:tmpl w:val="A118C1A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944CEB"/>
    <w:multiLevelType w:val="hybridMultilevel"/>
    <w:tmpl w:val="0552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AD05B9"/>
    <w:multiLevelType w:val="hybridMultilevel"/>
    <w:tmpl w:val="6D302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34"/>
  </w:num>
  <w:num w:numId="4">
    <w:abstractNumId w:val="1"/>
  </w:num>
  <w:num w:numId="5">
    <w:abstractNumId w:val="2"/>
  </w:num>
  <w:num w:numId="6">
    <w:abstractNumId w:val="3"/>
  </w:num>
  <w:num w:numId="7">
    <w:abstractNumId w:val="31"/>
  </w:num>
  <w:num w:numId="8">
    <w:abstractNumId w:val="9"/>
  </w:num>
  <w:num w:numId="9">
    <w:abstractNumId w:val="46"/>
  </w:num>
  <w:num w:numId="10">
    <w:abstractNumId w:val="20"/>
  </w:num>
  <w:num w:numId="11">
    <w:abstractNumId w:val="14"/>
  </w:num>
  <w:num w:numId="12">
    <w:abstractNumId w:val="22"/>
  </w:num>
  <w:num w:numId="13">
    <w:abstractNumId w:val="15"/>
  </w:num>
  <w:num w:numId="14">
    <w:abstractNumId w:val="45"/>
  </w:num>
  <w:num w:numId="15">
    <w:abstractNumId w:val="4"/>
  </w:num>
  <w:num w:numId="16">
    <w:abstractNumId w:val="11"/>
  </w:num>
  <w:num w:numId="17">
    <w:abstractNumId w:val="41"/>
  </w:num>
  <w:num w:numId="18">
    <w:abstractNumId w:val="5"/>
  </w:num>
  <w:num w:numId="19">
    <w:abstractNumId w:val="48"/>
  </w:num>
  <w:num w:numId="20">
    <w:abstractNumId w:val="10"/>
  </w:num>
  <w:num w:numId="21">
    <w:abstractNumId w:val="38"/>
  </w:num>
  <w:num w:numId="22">
    <w:abstractNumId w:val="37"/>
  </w:num>
  <w:num w:numId="23">
    <w:abstractNumId w:val="40"/>
  </w:num>
  <w:num w:numId="24">
    <w:abstractNumId w:val="16"/>
  </w:num>
  <w:num w:numId="25">
    <w:abstractNumId w:val="33"/>
  </w:num>
  <w:num w:numId="26">
    <w:abstractNumId w:val="6"/>
  </w:num>
  <w:num w:numId="27">
    <w:abstractNumId w:val="24"/>
  </w:num>
  <w:num w:numId="28">
    <w:abstractNumId w:val="13"/>
  </w:num>
  <w:num w:numId="29">
    <w:abstractNumId w:val="36"/>
  </w:num>
  <w:num w:numId="30">
    <w:abstractNumId w:val="26"/>
  </w:num>
  <w:num w:numId="31">
    <w:abstractNumId w:val="7"/>
  </w:num>
  <w:num w:numId="32">
    <w:abstractNumId w:val="27"/>
  </w:num>
  <w:num w:numId="33">
    <w:abstractNumId w:val="18"/>
  </w:num>
  <w:num w:numId="34">
    <w:abstractNumId w:val="8"/>
  </w:num>
  <w:num w:numId="35">
    <w:abstractNumId w:val="42"/>
  </w:num>
  <w:num w:numId="36">
    <w:abstractNumId w:val="25"/>
  </w:num>
  <w:num w:numId="37">
    <w:abstractNumId w:val="32"/>
  </w:num>
  <w:num w:numId="38">
    <w:abstractNumId w:val="23"/>
  </w:num>
  <w:num w:numId="39">
    <w:abstractNumId w:val="44"/>
  </w:num>
  <w:num w:numId="40">
    <w:abstractNumId w:val="17"/>
  </w:num>
  <w:num w:numId="41">
    <w:abstractNumId w:val="29"/>
  </w:num>
  <w:num w:numId="42">
    <w:abstractNumId w:val="35"/>
  </w:num>
  <w:num w:numId="43">
    <w:abstractNumId w:val="30"/>
  </w:num>
  <w:num w:numId="44">
    <w:abstractNumId w:val="28"/>
  </w:num>
  <w:num w:numId="45">
    <w:abstractNumId w:val="47"/>
  </w:num>
  <w:num w:numId="46">
    <w:abstractNumId w:val="39"/>
  </w:num>
  <w:num w:numId="47">
    <w:abstractNumId w:val="43"/>
  </w:num>
  <w:num w:numId="48">
    <w:abstractNumId w:val="12"/>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F87"/>
    <w:rsid w:val="00001859"/>
    <w:rsid w:val="000310D7"/>
    <w:rsid w:val="00054F7B"/>
    <w:rsid w:val="000733FA"/>
    <w:rsid w:val="00080D1C"/>
    <w:rsid w:val="00083D63"/>
    <w:rsid w:val="000A6AD9"/>
    <w:rsid w:val="000B63E3"/>
    <w:rsid w:val="000C1A06"/>
    <w:rsid w:val="000C1CAE"/>
    <w:rsid w:val="00100029"/>
    <w:rsid w:val="0012329E"/>
    <w:rsid w:val="00123DBE"/>
    <w:rsid w:val="00124BAE"/>
    <w:rsid w:val="00125FDE"/>
    <w:rsid w:val="00155689"/>
    <w:rsid w:val="00184CBB"/>
    <w:rsid w:val="0019441F"/>
    <w:rsid w:val="001B14B6"/>
    <w:rsid w:val="001B1D86"/>
    <w:rsid w:val="001E25D6"/>
    <w:rsid w:val="00221CBD"/>
    <w:rsid w:val="0027038E"/>
    <w:rsid w:val="00274D9E"/>
    <w:rsid w:val="00277E89"/>
    <w:rsid w:val="002915D4"/>
    <w:rsid w:val="002C343C"/>
    <w:rsid w:val="003016C0"/>
    <w:rsid w:val="00306405"/>
    <w:rsid w:val="00307F26"/>
    <w:rsid w:val="0031459D"/>
    <w:rsid w:val="00321A58"/>
    <w:rsid w:val="0032576B"/>
    <w:rsid w:val="00332968"/>
    <w:rsid w:val="00346B20"/>
    <w:rsid w:val="00356F20"/>
    <w:rsid w:val="003773A7"/>
    <w:rsid w:val="00385942"/>
    <w:rsid w:val="00393DE1"/>
    <w:rsid w:val="003B2731"/>
    <w:rsid w:val="003B3D9A"/>
    <w:rsid w:val="003D6EBB"/>
    <w:rsid w:val="00426DCD"/>
    <w:rsid w:val="004305BE"/>
    <w:rsid w:val="004324C8"/>
    <w:rsid w:val="00444DA0"/>
    <w:rsid w:val="0044740D"/>
    <w:rsid w:val="00452E9C"/>
    <w:rsid w:val="0046673D"/>
    <w:rsid w:val="004731D2"/>
    <w:rsid w:val="00481D42"/>
    <w:rsid w:val="004B0E35"/>
    <w:rsid w:val="004B28AA"/>
    <w:rsid w:val="004B2900"/>
    <w:rsid w:val="004D36AC"/>
    <w:rsid w:val="00505267"/>
    <w:rsid w:val="0058603C"/>
    <w:rsid w:val="005A0B92"/>
    <w:rsid w:val="005A44F8"/>
    <w:rsid w:val="005A79D4"/>
    <w:rsid w:val="005B22D9"/>
    <w:rsid w:val="005D16ED"/>
    <w:rsid w:val="00616194"/>
    <w:rsid w:val="00650312"/>
    <w:rsid w:val="00682B51"/>
    <w:rsid w:val="006B566E"/>
    <w:rsid w:val="006C26A8"/>
    <w:rsid w:val="006C3478"/>
    <w:rsid w:val="006D60D6"/>
    <w:rsid w:val="0070419D"/>
    <w:rsid w:val="00713D15"/>
    <w:rsid w:val="00717CA6"/>
    <w:rsid w:val="00756015"/>
    <w:rsid w:val="007932C7"/>
    <w:rsid w:val="00796B51"/>
    <w:rsid w:val="007A0B00"/>
    <w:rsid w:val="007C63F4"/>
    <w:rsid w:val="007D5EE7"/>
    <w:rsid w:val="00802CC9"/>
    <w:rsid w:val="00802DE6"/>
    <w:rsid w:val="00823DD8"/>
    <w:rsid w:val="00824739"/>
    <w:rsid w:val="00827AD2"/>
    <w:rsid w:val="00833466"/>
    <w:rsid w:val="00873E83"/>
    <w:rsid w:val="00886C2B"/>
    <w:rsid w:val="008C5290"/>
    <w:rsid w:val="008D1BBB"/>
    <w:rsid w:val="008E0186"/>
    <w:rsid w:val="008E761D"/>
    <w:rsid w:val="008F4FAE"/>
    <w:rsid w:val="009621A7"/>
    <w:rsid w:val="00965923"/>
    <w:rsid w:val="00967CBD"/>
    <w:rsid w:val="00973F87"/>
    <w:rsid w:val="009868E3"/>
    <w:rsid w:val="009929A7"/>
    <w:rsid w:val="009950D6"/>
    <w:rsid w:val="009A4C28"/>
    <w:rsid w:val="009E15BA"/>
    <w:rsid w:val="009E2715"/>
    <w:rsid w:val="009E2C8A"/>
    <w:rsid w:val="009F5780"/>
    <w:rsid w:val="00A01E48"/>
    <w:rsid w:val="00A12E06"/>
    <w:rsid w:val="00AB00CB"/>
    <w:rsid w:val="00AB0468"/>
    <w:rsid w:val="00AF767D"/>
    <w:rsid w:val="00B1079F"/>
    <w:rsid w:val="00B30DC2"/>
    <w:rsid w:val="00B36139"/>
    <w:rsid w:val="00B43232"/>
    <w:rsid w:val="00B50BB8"/>
    <w:rsid w:val="00B53BDD"/>
    <w:rsid w:val="00B6517F"/>
    <w:rsid w:val="00B762F9"/>
    <w:rsid w:val="00BC28E6"/>
    <w:rsid w:val="00BC579A"/>
    <w:rsid w:val="00BC6DD3"/>
    <w:rsid w:val="00C35A0D"/>
    <w:rsid w:val="00C70CB2"/>
    <w:rsid w:val="00C93A14"/>
    <w:rsid w:val="00CB6D64"/>
    <w:rsid w:val="00CE2896"/>
    <w:rsid w:val="00CE5BF5"/>
    <w:rsid w:val="00D04BB4"/>
    <w:rsid w:val="00D2069C"/>
    <w:rsid w:val="00D2673B"/>
    <w:rsid w:val="00D40B35"/>
    <w:rsid w:val="00D44F16"/>
    <w:rsid w:val="00D45320"/>
    <w:rsid w:val="00D46C1F"/>
    <w:rsid w:val="00D651EC"/>
    <w:rsid w:val="00D71F63"/>
    <w:rsid w:val="00D80E80"/>
    <w:rsid w:val="00DB0096"/>
    <w:rsid w:val="00DB4931"/>
    <w:rsid w:val="00DC0B26"/>
    <w:rsid w:val="00E32369"/>
    <w:rsid w:val="00E34D7D"/>
    <w:rsid w:val="00E44C79"/>
    <w:rsid w:val="00F20944"/>
    <w:rsid w:val="00F30554"/>
    <w:rsid w:val="00F32129"/>
    <w:rsid w:val="00F35BD3"/>
    <w:rsid w:val="00F5725F"/>
    <w:rsid w:val="00F80774"/>
    <w:rsid w:val="00F94EF7"/>
    <w:rsid w:val="00F95A9A"/>
    <w:rsid w:val="00FA4208"/>
    <w:rsid w:val="00FC3AA2"/>
    <w:rsid w:val="00FC4309"/>
    <w:rsid w:val="00FE3CD7"/>
    <w:rsid w:val="00FE4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C3C2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D6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F87"/>
    <w:pPr>
      <w:tabs>
        <w:tab w:val="center" w:pos="4513"/>
        <w:tab w:val="right" w:pos="9026"/>
      </w:tabs>
    </w:pPr>
  </w:style>
  <w:style w:type="character" w:customStyle="1" w:styleId="HeaderChar">
    <w:name w:val="Header Char"/>
    <w:basedOn w:val="DefaultParagraphFont"/>
    <w:link w:val="Header"/>
    <w:uiPriority w:val="99"/>
    <w:rsid w:val="00973F87"/>
  </w:style>
  <w:style w:type="paragraph" w:styleId="Footer">
    <w:name w:val="footer"/>
    <w:basedOn w:val="Normal"/>
    <w:link w:val="FooterChar"/>
    <w:uiPriority w:val="99"/>
    <w:unhideWhenUsed/>
    <w:rsid w:val="00973F87"/>
    <w:pPr>
      <w:tabs>
        <w:tab w:val="center" w:pos="4513"/>
        <w:tab w:val="right" w:pos="9026"/>
      </w:tabs>
    </w:pPr>
  </w:style>
  <w:style w:type="character" w:customStyle="1" w:styleId="FooterChar">
    <w:name w:val="Footer Char"/>
    <w:basedOn w:val="DefaultParagraphFont"/>
    <w:link w:val="Footer"/>
    <w:uiPriority w:val="99"/>
    <w:rsid w:val="00973F87"/>
  </w:style>
  <w:style w:type="paragraph" w:styleId="ListParagraph">
    <w:name w:val="List Paragraph"/>
    <w:basedOn w:val="Normal"/>
    <w:uiPriority w:val="34"/>
    <w:qFormat/>
    <w:rsid w:val="00F95A9A"/>
    <w:pPr>
      <w:ind w:left="720"/>
      <w:contextualSpacing/>
    </w:pPr>
  </w:style>
  <w:style w:type="character" w:styleId="Hyperlink">
    <w:name w:val="Hyperlink"/>
    <w:basedOn w:val="DefaultParagraphFont"/>
    <w:uiPriority w:val="99"/>
    <w:unhideWhenUsed/>
    <w:rsid w:val="0027038E"/>
    <w:rPr>
      <w:color w:val="0563C1" w:themeColor="hyperlink"/>
      <w:u w:val="single"/>
    </w:rPr>
  </w:style>
  <w:style w:type="paragraph" w:styleId="BalloonText">
    <w:name w:val="Balloon Text"/>
    <w:basedOn w:val="Normal"/>
    <w:link w:val="BalloonTextChar"/>
    <w:uiPriority w:val="99"/>
    <w:semiHidden/>
    <w:unhideWhenUsed/>
    <w:rsid w:val="00D46C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6C1F"/>
    <w:rPr>
      <w:rFonts w:ascii="Times New Roman" w:hAnsi="Times New Roman" w:cs="Times New Roman"/>
      <w:sz w:val="18"/>
      <w:szCs w:val="18"/>
    </w:rPr>
  </w:style>
  <w:style w:type="paragraph" w:styleId="NoSpacing">
    <w:name w:val="No Spacing"/>
    <w:uiPriority w:val="1"/>
    <w:qFormat/>
    <w:rsid w:val="006C26A8"/>
    <w:rPr>
      <w:sz w:val="22"/>
      <w:szCs w:val="22"/>
      <w:lang w:val="en-GB"/>
    </w:rPr>
  </w:style>
  <w:style w:type="table" w:styleId="TableGrid">
    <w:name w:val="Table Grid"/>
    <w:basedOn w:val="TableNormal"/>
    <w:uiPriority w:val="39"/>
    <w:rsid w:val="006C26A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9</Pages>
  <Words>1962</Words>
  <Characters>11189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Gaynor Crompton</cp:lastModifiedBy>
  <cp:revision>17</cp:revision>
  <cp:lastPrinted>2018-06-26T12:18:00Z</cp:lastPrinted>
  <dcterms:created xsi:type="dcterms:W3CDTF">2018-08-01T07:17:00Z</dcterms:created>
  <dcterms:modified xsi:type="dcterms:W3CDTF">2019-06-30T07:39:00Z</dcterms:modified>
</cp:coreProperties>
</file>